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成果征集表</w:t>
      </w:r>
    </w:p>
    <w:bookmarkEnd w:id="0"/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1"/>
        <w:gridCol w:w="2131"/>
        <w:gridCol w:w="212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成果类别</w:t>
            </w:r>
          </w:p>
        </w:tc>
        <w:tc>
          <w:tcPr>
            <w:tcW w:w="6391" w:type="dxa"/>
            <w:gridSpan w:val="3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（请具体至小类，例如技术产品类—超高频和微波</w:t>
            </w:r>
            <w:r>
              <w:rPr>
                <w:rFonts w:hint="eastAsia"/>
                <w:vertAlign w:val="baseline"/>
                <w:lang w:val="en-US" w:eastAsia="zh-CN"/>
              </w:rPr>
              <w:t>RFID，具体类别见填表说明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单位名称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联系人及手机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成果亮点（特点）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成果简介（详细情况请另附页）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是否参加过其他展览展示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展览名称：_________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本次成果展拟展形式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展板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实物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场景展示</w:t>
            </w:r>
            <w:r>
              <w:rPr>
                <w:rFonts w:hint="eastAsia"/>
                <w:vertAlign w:val="baseline"/>
                <w:lang w:val="en-US" w:eastAsia="zh-CN"/>
              </w:rPr>
              <w:t>\模拟场景演示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多媒体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是否有互动展品：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拟展面积需求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是否自行特装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是否已有展品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已有展品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展板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实物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场景展示</w:t>
            </w:r>
            <w:r>
              <w:rPr>
                <w:rFonts w:hint="eastAsia"/>
                <w:vertAlign w:val="baseline"/>
                <w:lang w:val="en-US" w:eastAsia="zh-CN"/>
              </w:rPr>
              <w:t>\模拟场景演示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多媒体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Merge w:val="continue"/>
            <w:tcBorders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61" w:type="dxa"/>
            <w:gridSpan w:val="3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规格：</w:t>
            </w:r>
            <w:r>
              <w:rPr>
                <w:rFonts w:hint="eastAsia"/>
                <w:vertAlign w:val="baseline"/>
                <w:lang w:val="en-US" w:eastAsia="zh-CN"/>
              </w:rPr>
              <w:t>___cm×___cm×___cm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重量：___kg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是否可互动：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16D87"/>
    <w:rsid w:val="54216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2017-07-11T08:19:00Z</dcterms:created>
  <dc:creator>Administrator</dc:creator>
  <cp:lastModifiedBy>Administrator</cp:lastModifiedBy>
  <dcterms:modified xsi:type="dcterms:W3CDTF">2017-07-11T09:14:17Z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