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4"/>
    </v:background>
  </w:background>
  <w:body>
    <w:p>
      <w:pPr>
        <w:keepNext w:val="0"/>
        <w:keepLines w:val="0"/>
        <w:widowControl/>
        <w:suppressLineNumbers w:val="0"/>
        <w:spacing w:before="0" w:beforeAutospacing="0" w:after="0" w:afterAutospacing="0" w:line="0" w:lineRule="atLeast"/>
        <w:ind w:left="0" w:right="0"/>
        <w:jc w:val="center"/>
        <w:rPr>
          <w:rFonts w:hint="eastAsia" w:ascii="微软雅黑" w:hAnsi="微软雅黑" w:eastAsia="微软雅黑" w:cs="微软雅黑"/>
          <w:b/>
          <w:bCs w:val="0"/>
          <w:sz w:val="28"/>
          <w:szCs w:val="28"/>
          <w:lang w:val="en-US"/>
        </w:rPr>
      </w:pPr>
      <w:r>
        <w:rPr>
          <w:rFonts w:hint="eastAsia" w:ascii="微软雅黑" w:hAnsi="微软雅黑" w:eastAsia="微软雅黑" w:cs="微软雅黑"/>
          <w:b/>
          <w:bCs w:val="0"/>
          <w:kern w:val="0"/>
          <w:sz w:val="28"/>
          <w:szCs w:val="28"/>
          <w:lang w:val="en-US" w:eastAsia="zh-CN" w:bidi="ar"/>
        </w:rPr>
        <w:t>美国硅谷创新科技访学之旅</w:t>
      </w:r>
      <w:bookmarkStart w:id="0" w:name="_GoBack"/>
      <w:bookmarkEnd w:id="0"/>
    </w:p>
    <w:p>
      <w:pPr>
        <w:keepNext w:val="0"/>
        <w:keepLines w:val="0"/>
        <w:widowControl/>
        <w:suppressLineNumbers w:val="0"/>
        <w:spacing w:before="0" w:beforeAutospacing="0" w:after="0" w:afterAutospacing="0" w:line="0" w:lineRule="atLeast"/>
        <w:ind w:left="0" w:right="0"/>
        <w:jc w:val="center"/>
        <w:rPr>
          <w:rFonts w:hint="eastAsia" w:ascii="微软雅黑" w:hAnsi="微软雅黑" w:eastAsia="微软雅黑" w:cs="微软雅黑"/>
          <w:b/>
          <w:bCs w:val="0"/>
          <w:sz w:val="28"/>
          <w:szCs w:val="28"/>
          <w:lang w:val="en-US"/>
        </w:rPr>
      </w:pPr>
    </w:p>
    <w:p>
      <w:pPr>
        <w:keepNext w:val="0"/>
        <w:keepLines w:val="0"/>
        <w:widowControl/>
        <w:suppressLineNumbers w:val="0"/>
        <w:spacing w:before="0" w:beforeAutospacing="0" w:after="0" w:afterAutospacing="0" w:line="0" w:lineRule="atLeast"/>
        <w:ind w:left="0" w:right="0" w:firstLine="280" w:firstLineChars="100"/>
        <w:jc w:val="center"/>
        <w:rPr>
          <w:rFonts w:hint="eastAsia" w:ascii="微软雅黑" w:hAnsi="微软雅黑" w:eastAsia="微软雅黑" w:cs="微软雅黑"/>
          <w:b/>
          <w:sz w:val="28"/>
          <w:szCs w:val="28"/>
          <w:lang w:val="en-US"/>
        </w:rPr>
      </w:pPr>
      <w:r>
        <w:rPr>
          <w:rFonts w:hint="eastAsia" w:ascii="微软雅黑" w:hAnsi="微软雅黑" w:cs="微软雅黑"/>
          <w:bCs/>
          <w:kern w:val="0"/>
          <w:sz w:val="28"/>
          <w:szCs w:val="28"/>
          <w:lang w:val="en-US" w:eastAsia="zh-CN" w:bidi="ar"/>
        </w:rPr>
        <w:t>7</w:t>
      </w:r>
      <w:r>
        <w:rPr>
          <w:rFonts w:hint="eastAsia" w:ascii="微软雅黑" w:hAnsi="微软雅黑" w:eastAsia="微软雅黑" w:cs="微软雅黑"/>
          <w:bCs/>
          <w:kern w:val="0"/>
          <w:sz w:val="28"/>
          <w:szCs w:val="28"/>
          <w:lang w:val="en-US" w:eastAsia="zh-CN" w:bidi="ar"/>
        </w:rPr>
        <w:t xml:space="preserve">天 </w:t>
      </w:r>
      <w:r>
        <w:rPr>
          <w:rFonts w:hint="eastAsia" w:ascii="微软雅黑" w:hAnsi="微软雅黑" w:cs="微软雅黑"/>
          <w:bCs/>
          <w:kern w:val="0"/>
          <w:sz w:val="28"/>
          <w:szCs w:val="28"/>
          <w:lang w:val="en-US" w:eastAsia="zh-CN" w:bidi="ar"/>
        </w:rPr>
        <w:t>6</w:t>
      </w:r>
      <w:r>
        <w:rPr>
          <w:rFonts w:hint="eastAsia" w:ascii="微软雅黑" w:hAnsi="微软雅黑" w:eastAsia="微软雅黑" w:cs="微软雅黑"/>
          <w:bCs/>
          <w:kern w:val="0"/>
          <w:sz w:val="28"/>
          <w:szCs w:val="28"/>
          <w:lang w:val="en-US" w:eastAsia="zh-CN" w:bidi="ar"/>
        </w:rPr>
        <w:t>晚</w:t>
      </w:r>
    </w:p>
    <w:p>
      <w:pPr>
        <w:keepNext w:val="0"/>
        <w:keepLines w:val="0"/>
        <w:widowControl/>
        <w:suppressLineNumbers w:val="0"/>
        <w:spacing w:before="0" w:beforeAutospacing="0" w:after="0" w:afterAutospacing="0" w:line="0" w:lineRule="atLeast"/>
        <w:ind w:left="0" w:right="0"/>
        <w:jc w:val="left"/>
        <w:rPr>
          <w:rFonts w:hint="eastAsia" w:ascii="微软雅黑" w:hAnsi="微软雅黑" w:eastAsia="微软雅黑" w:cs="微软雅黑"/>
          <w:b/>
          <w:sz w:val="28"/>
          <w:szCs w:val="28"/>
          <w:lang w:val="en-US"/>
        </w:rPr>
      </w:pPr>
      <w:r>
        <w:rPr>
          <w:rFonts w:hint="eastAsia" w:ascii="微软雅黑" w:hAnsi="微软雅黑" w:eastAsia="微软雅黑" w:cs="微软雅黑"/>
          <w:b/>
          <w:kern w:val="0"/>
          <w:sz w:val="28"/>
          <w:szCs w:val="28"/>
          <w:lang w:val="en-US" w:eastAsia="zh-CN" w:bidi="ar"/>
        </w:rPr>
        <w:t>【项目背景】</w:t>
      </w:r>
    </w:p>
    <w:p>
      <w:pPr>
        <w:keepNext w:val="0"/>
        <w:keepLines w:val="0"/>
        <w:widowControl/>
        <w:suppressLineNumbers w:val="0"/>
        <w:spacing w:before="0" w:beforeAutospacing="0" w:after="0" w:afterAutospacing="0" w:line="272" w:lineRule="exact"/>
        <w:ind w:left="0" w:right="0"/>
        <w:jc w:val="left"/>
        <w:rPr>
          <w:rFonts w:hint="eastAsia" w:ascii="微软雅黑" w:hAnsi="微软雅黑" w:eastAsia="微软雅黑" w:cs="微软雅黑"/>
          <w:sz w:val="24"/>
          <w:szCs w:val="22"/>
          <w:lang w:val="en-US"/>
        </w:rPr>
      </w:pPr>
    </w:p>
    <w:p>
      <w:pPr>
        <w:keepNext w:val="0"/>
        <w:keepLines w:val="0"/>
        <w:widowControl/>
        <w:suppressLineNumbers w:val="0"/>
        <w:spacing w:before="0" w:beforeAutospacing="0" w:after="0" w:afterAutospacing="0" w:line="237" w:lineRule="auto"/>
        <w:ind w:left="0" w:right="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这是一个颠覆的时代，也是一个创新的时代！美国哈佛大学校长第 24 任校长普西曾说： 一个人是否具有创新能力，是一流人才和三流人才之间的分水岭。</w:t>
      </w:r>
    </w:p>
    <w:p>
      <w:pPr>
        <w:keepNext w:val="0"/>
        <w:keepLines w:val="0"/>
        <w:widowControl/>
        <w:suppressLineNumbers w:val="0"/>
        <w:spacing w:before="0" w:beforeAutospacing="0" w:after="0" w:afterAutospacing="0" w:line="254" w:lineRule="exact"/>
        <w:ind w:left="0" w:right="0"/>
        <w:jc w:val="left"/>
        <w:rPr>
          <w:rFonts w:hint="eastAsia" w:ascii="微软雅黑" w:hAnsi="微软雅黑" w:eastAsia="微软雅黑" w:cs="微软雅黑"/>
          <w:sz w:val="24"/>
          <w:szCs w:val="24"/>
          <w:lang w:val="en-US"/>
        </w:rPr>
      </w:pPr>
    </w:p>
    <w:p>
      <w:pPr>
        <w:keepNext w:val="0"/>
        <w:keepLines w:val="0"/>
        <w:widowControl/>
        <w:numPr>
          <w:ilvl w:val="0"/>
          <w:numId w:val="1"/>
        </w:numPr>
        <w:suppressLineNumbers w:val="0"/>
        <w:spacing w:before="0" w:beforeAutospacing="0" w:after="0" w:afterAutospacing="0" w:line="237" w:lineRule="auto"/>
        <w:ind w:left="420" w:right="0" w:hanging="420"/>
        <w:jc w:val="left"/>
        <w:rPr>
          <w:rFonts w:hint="eastAsia" w:ascii="微软雅黑" w:hAnsi="微软雅黑" w:eastAsia="微软雅黑" w:cs="微软雅黑"/>
          <w:sz w:val="24"/>
          <w:szCs w:val="24"/>
          <w:lang w:val="en-US"/>
        </w:rPr>
      </w:pPr>
      <w:r>
        <w:rPr>
          <w:rFonts w:hint="eastAsia" w:ascii="微软雅黑" w:hAnsi="微软雅黑" w:eastAsia="微软雅黑" w:cs="微软雅黑"/>
          <w:b/>
          <w:bCs w:val="0"/>
          <w:kern w:val="0"/>
          <w:sz w:val="24"/>
          <w:szCs w:val="24"/>
          <w:lang w:val="en-US" w:eastAsia="zh-CN" w:bidi="ar"/>
        </w:rPr>
        <w:t>创新升级 认知迭代</w:t>
      </w:r>
    </w:p>
    <w:p>
      <w:pPr>
        <w:keepNext w:val="0"/>
        <w:keepLines w:val="0"/>
        <w:widowControl/>
        <w:suppressLineNumbers w:val="0"/>
        <w:spacing w:before="0" w:beforeAutospacing="0" w:after="0" w:afterAutospacing="0" w:line="283" w:lineRule="auto"/>
        <w:ind w:left="0" w:right="60"/>
        <w:jc w:val="both"/>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随着信息技术和互联网的发展、知识社会的来临，传统的以技术发展为导向、科研人员为主体、实验室为载体的创新 1.0 模式正在转向以用户为中心、以社会实践为舞台、以共同创新、开放创新为特点的用户参与的创新 2.0 模式转变。 基于想象和抽象，第一次认知革命诞生；基于知识和技术，第二次认知革命正在爆发。 物联网时代悄然降临，后喻文化时代要求我们必须对自己认知持续迭代升级。</w:t>
      </w:r>
    </w:p>
    <w:p>
      <w:pPr>
        <w:keepNext w:val="0"/>
        <w:keepLines w:val="0"/>
        <w:widowControl/>
        <w:suppressLineNumbers w:val="0"/>
        <w:spacing w:before="0" w:beforeAutospacing="0" w:after="0" w:afterAutospacing="0" w:line="224" w:lineRule="exact"/>
        <w:ind w:left="0" w:right="0"/>
        <w:jc w:val="left"/>
        <w:rPr>
          <w:rFonts w:hint="eastAsia" w:ascii="微软雅黑" w:hAnsi="微软雅黑" w:eastAsia="微软雅黑" w:cs="微软雅黑"/>
          <w:sz w:val="24"/>
          <w:szCs w:val="24"/>
          <w:lang w:val="en-US"/>
        </w:rPr>
      </w:pPr>
    </w:p>
    <w:p>
      <w:pPr>
        <w:keepNext w:val="0"/>
        <w:keepLines w:val="0"/>
        <w:widowControl/>
        <w:numPr>
          <w:ilvl w:val="0"/>
          <w:numId w:val="1"/>
        </w:numPr>
        <w:suppressLineNumbers w:val="0"/>
        <w:spacing w:before="0" w:beforeAutospacing="0" w:after="0" w:afterAutospacing="0" w:line="237" w:lineRule="auto"/>
        <w:ind w:left="420" w:right="0" w:hanging="420"/>
        <w:jc w:val="left"/>
        <w:rPr>
          <w:rFonts w:hint="eastAsia" w:ascii="微软雅黑" w:hAnsi="微软雅黑" w:eastAsia="微软雅黑" w:cs="微软雅黑"/>
          <w:sz w:val="24"/>
          <w:szCs w:val="24"/>
          <w:lang w:val="en-US"/>
        </w:rPr>
      </w:pPr>
      <w:r>
        <w:rPr>
          <w:rFonts w:hint="eastAsia" w:ascii="微软雅黑" w:hAnsi="微软雅黑" w:eastAsia="微软雅黑" w:cs="微软雅黑"/>
          <w:b/>
          <w:bCs w:val="0"/>
          <w:kern w:val="0"/>
          <w:sz w:val="24"/>
          <w:szCs w:val="24"/>
          <w:lang w:val="en-US" w:eastAsia="zh-CN" w:bidi="ar"/>
        </w:rPr>
        <w:t>硅谷——全球创新大本营</w:t>
      </w:r>
    </w:p>
    <w:p>
      <w:pPr>
        <w:keepNext w:val="0"/>
        <w:keepLines w:val="0"/>
        <w:widowControl/>
        <w:suppressLineNumbers w:val="0"/>
        <w:spacing w:before="0" w:beforeAutospacing="0" w:after="0" w:afterAutospacing="0" w:line="273" w:lineRule="auto"/>
        <w:ind w:left="0" w:right="2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苹果、谷歌、雅虎、英特尔、甲骨文；马克·扎克伯格、谢丽尔·桑德伯格、拉里·埃 里森、拉里·佩奇等；人脸识别技术、VR/AR、无人驾驶技术……这些科创巨头，全都在硅谷！ 虚拟现实、人工智能、基因组学、无人驾驶、石墨烯、比特币……大数据、云计算、 区块链、新材料、新能源……这些构成人类未来“爆炸点”的创新“黑科技”，在硅谷屡见不鲜。 美国用了200年成为世界超级霸主，而硅谷用了 50 年时间成为科技之巅。而这一切都源于创新。创新是硅谷的基因，而颠覆，同样是硅谷的基因。当创新邂逅颠覆，整个世界未来将被重塑。</w:t>
      </w:r>
    </w:p>
    <w:p>
      <w:pPr>
        <w:keepNext w:val="0"/>
        <w:keepLines w:val="0"/>
        <w:widowControl/>
        <w:suppressLineNumbers w:val="0"/>
        <w:spacing w:before="0" w:beforeAutospacing="0" w:after="0" w:afterAutospacing="0" w:line="232" w:lineRule="exact"/>
        <w:ind w:left="0" w:right="0"/>
        <w:jc w:val="left"/>
        <w:rPr>
          <w:rFonts w:hint="eastAsia" w:ascii="微软雅黑" w:hAnsi="微软雅黑" w:eastAsia="微软雅黑" w:cs="微软雅黑"/>
          <w:b/>
          <w:sz w:val="24"/>
          <w:szCs w:val="24"/>
          <w:lang w:val="en-US"/>
        </w:rPr>
      </w:pPr>
    </w:p>
    <w:p>
      <w:pPr>
        <w:keepNext w:val="0"/>
        <w:keepLines w:val="0"/>
        <w:widowControl/>
        <w:numPr>
          <w:ilvl w:val="0"/>
          <w:numId w:val="1"/>
        </w:numPr>
        <w:suppressLineNumbers w:val="0"/>
        <w:spacing w:before="0" w:beforeAutospacing="0" w:after="0" w:afterAutospacing="0" w:line="237" w:lineRule="auto"/>
        <w:ind w:left="420" w:right="0" w:hanging="420"/>
        <w:jc w:val="left"/>
        <w:rPr>
          <w:rFonts w:hint="eastAsia" w:ascii="微软雅黑" w:hAnsi="微软雅黑" w:eastAsia="微软雅黑" w:cs="微软雅黑"/>
          <w:b/>
          <w:sz w:val="24"/>
          <w:szCs w:val="24"/>
          <w:lang w:val="en-US"/>
        </w:rPr>
      </w:pPr>
      <w:r>
        <w:rPr>
          <w:rFonts w:hint="eastAsia" w:ascii="微软雅黑" w:hAnsi="微软雅黑" w:eastAsia="微软雅黑" w:cs="微软雅黑"/>
          <w:b/>
          <w:kern w:val="0"/>
          <w:sz w:val="24"/>
          <w:szCs w:val="24"/>
          <w:lang w:val="en-US" w:eastAsia="zh-CN" w:bidi="ar"/>
        </w:rPr>
        <w:t>突破自己 重塑未来</w:t>
      </w:r>
    </w:p>
    <w:p>
      <w:pPr>
        <w:keepNext w:val="0"/>
        <w:keepLines w:val="0"/>
        <w:widowControl/>
        <w:suppressLineNumbers w:val="0"/>
        <w:spacing w:before="0" w:beforeAutospacing="0" w:after="0" w:afterAutospacing="0" w:line="284" w:lineRule="exact"/>
        <w:ind w:left="0" w:right="0"/>
        <w:jc w:val="left"/>
        <w:rPr>
          <w:rFonts w:hint="eastAsia" w:ascii="微软雅黑" w:hAnsi="微软雅黑" w:eastAsia="微软雅黑" w:cs="微软雅黑"/>
          <w:sz w:val="24"/>
          <w:szCs w:val="24"/>
          <w:lang w:val="en-U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如果说过去的 50 年，我们一直在硅谷创造的趋势与浪潮后亦步亦趋，做好“中国制造”的本分工作，那么接下来的 50 年，我们应该站在浪潮之巅，让世界为“中国创造”而喝彩。 学艺美国，我们将驻足美国硅谷，聆听斯坦福教授解构硅谷创新模式，在这个技术差距越来越小，市场差异越来越大的时代，学习最具前瞻性和实战性的管理模式，分享最有颠覆性的创新观点，寻找“创新”本源，探究行业神话创造路径。</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4"/>
          <w:szCs w:val="24"/>
          <w:lang w:val="en-U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8"/>
          <w:szCs w:val="28"/>
          <w:lang w:val="en-US"/>
        </w:rPr>
      </w:pPr>
      <w:r>
        <w:rPr>
          <w:rFonts w:hint="eastAsia" w:ascii="微软雅黑" w:hAnsi="微软雅黑" w:eastAsia="微软雅黑" w:cs="微软雅黑"/>
          <w:b/>
          <w:kern w:val="0"/>
          <w:sz w:val="28"/>
          <w:szCs w:val="28"/>
          <w:lang w:val="en-US" w:eastAsia="zh-CN" w:bidi="ar"/>
        </w:rPr>
        <w:t>【考察亮点】</w:t>
      </w:r>
    </w:p>
    <w:p>
      <w:pPr>
        <w:keepNext w:val="0"/>
        <w:keepLines w:val="0"/>
        <w:widowControl/>
        <w:numPr>
          <w:ilvl w:val="0"/>
          <w:numId w:val="2"/>
        </w:numPr>
        <w:suppressLineNumbers w:val="0"/>
        <w:spacing w:before="0" w:beforeAutospacing="0" w:after="0" w:afterAutospacing="0"/>
        <w:ind w:left="420" w:right="0" w:hanging="42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探访美国当地最新的科技前沿公司</w:t>
      </w:r>
    </w:p>
    <w:p>
      <w:pPr>
        <w:keepNext w:val="0"/>
        <w:keepLines w:val="0"/>
        <w:widowControl/>
        <w:numPr>
          <w:ilvl w:val="0"/>
          <w:numId w:val="2"/>
        </w:numPr>
        <w:suppressLineNumbers w:val="0"/>
        <w:spacing w:before="0" w:beforeAutospacing="0" w:after="0" w:afterAutospacing="0"/>
        <w:ind w:left="420" w:right="0" w:hanging="42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深度了解硅谷硬件圈发生的变化，为开拓海外市场做准备</w:t>
      </w:r>
    </w:p>
    <w:p>
      <w:pPr>
        <w:keepNext w:val="0"/>
        <w:keepLines w:val="0"/>
        <w:widowControl/>
        <w:numPr>
          <w:ilvl w:val="0"/>
          <w:numId w:val="2"/>
        </w:numPr>
        <w:suppressLineNumbers w:val="0"/>
        <w:spacing w:before="0" w:beforeAutospacing="0" w:after="0" w:afterAutospacing="0"/>
        <w:ind w:left="420" w:right="0" w:hanging="42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面对面的进行互联网信息交流，了解硅谷智能硬件产业链现状</w:t>
      </w:r>
    </w:p>
    <w:p>
      <w:pPr>
        <w:keepNext w:val="0"/>
        <w:keepLines w:val="0"/>
        <w:widowControl/>
        <w:numPr>
          <w:ilvl w:val="0"/>
          <w:numId w:val="2"/>
        </w:numPr>
        <w:suppressLineNumbers w:val="0"/>
        <w:spacing w:before="0" w:beforeAutospacing="0" w:after="0" w:afterAutospacing="0"/>
        <w:ind w:left="420" w:right="0" w:hanging="420"/>
        <w:jc w:val="left"/>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了解海外企业和国内企业存在的互补空间</w:t>
      </w:r>
    </w:p>
    <w:p>
      <w:pPr>
        <w:keepNext w:val="0"/>
        <w:keepLines w:val="0"/>
        <w:widowControl/>
        <w:numPr>
          <w:ilvl w:val="0"/>
          <w:numId w:val="2"/>
        </w:numPr>
        <w:suppressLineNumbers w:val="0"/>
        <w:spacing w:before="0" w:beforeAutospacing="0" w:after="0" w:afterAutospacing="0"/>
        <w:ind w:left="420" w:right="0" w:hanging="420"/>
        <w:jc w:val="left"/>
        <w:rPr>
          <w:rFonts w:hint="eastAsia" w:ascii="微软雅黑" w:hAnsi="微软雅黑" w:eastAsia="微软雅黑" w:cs="微软雅黑"/>
          <w:sz w:val="24"/>
          <w:szCs w:val="24"/>
          <w:lang w:val="en-US"/>
        </w:rPr>
      </w:pPr>
      <w:r>
        <w:rPr>
          <w:rFonts w:hint="eastAsia" w:ascii="微软雅黑" w:hAnsi="微软雅黑" w:cs="微软雅黑"/>
          <w:kern w:val="0"/>
          <w:sz w:val="24"/>
          <w:szCs w:val="24"/>
          <w:lang w:val="en-US" w:eastAsia="zh-CN" w:bidi="ar"/>
        </w:rPr>
        <w:t>参加</w:t>
      </w:r>
      <w:r>
        <w:rPr>
          <w:rFonts w:hint="eastAsia" w:ascii="微软雅黑" w:hAnsi="微软雅黑" w:eastAsia="微软雅黑" w:cs="微软雅黑"/>
          <w:b w:val="0"/>
          <w:i w:val="0"/>
          <w:caps w:val="0"/>
          <w:color w:val="000000"/>
          <w:spacing w:val="0"/>
          <w:sz w:val="24"/>
          <w:szCs w:val="24"/>
          <w:shd w:val="clear" w:fill="FFFFFF"/>
        </w:rPr>
        <w:t>斯坦福大学</w:t>
      </w:r>
      <w:r>
        <w:rPr>
          <w:rFonts w:hint="eastAsia" w:ascii="微软雅黑" w:hAnsi="微软雅黑" w:cs="微软雅黑"/>
          <w:b w:val="0"/>
          <w:i w:val="0"/>
          <w:caps w:val="0"/>
          <w:color w:val="000000"/>
          <w:spacing w:val="0"/>
          <w:sz w:val="24"/>
          <w:szCs w:val="24"/>
          <w:shd w:val="clear" w:fill="FFFFFF"/>
          <w:lang w:eastAsia="zh-CN"/>
        </w:rPr>
        <w:t>课程</w:t>
      </w:r>
      <w:r>
        <w:rPr>
          <w:rFonts w:hint="eastAsia" w:ascii="微软雅黑" w:hAnsi="微软雅黑" w:eastAsia="微软雅黑" w:cs="微软雅黑"/>
          <w:b w:val="0"/>
          <w:i w:val="0"/>
          <w:caps w:val="0"/>
          <w:color w:val="000000"/>
          <w:spacing w:val="0"/>
          <w:sz w:val="24"/>
          <w:szCs w:val="24"/>
          <w:shd w:val="clear" w:fill="FFFFFF"/>
        </w:rPr>
        <w:t>叶傅昇</w:t>
      </w:r>
      <w:r>
        <w:rPr>
          <w:rFonts w:hint="eastAsia" w:ascii="微软雅黑" w:hAnsi="微软雅黑" w:cs="微软雅黑"/>
          <w:b w:val="0"/>
          <w:i w:val="0"/>
          <w:caps w:val="0"/>
          <w:color w:val="000000"/>
          <w:spacing w:val="0"/>
          <w:sz w:val="24"/>
          <w:szCs w:val="24"/>
          <w:shd w:val="clear" w:fill="FFFFFF"/>
          <w:lang w:eastAsia="zh-CN"/>
        </w:rPr>
        <w:t>课程“科技创业：“从理念到企业”</w:t>
      </w:r>
    </w:p>
    <w:p>
      <w:pPr>
        <w:keepNext w:val="0"/>
        <w:keepLines w:val="0"/>
        <w:widowControl/>
        <w:numPr>
          <w:ilvl w:val="0"/>
          <w:numId w:val="2"/>
        </w:numPr>
        <w:suppressLineNumbers w:val="0"/>
        <w:spacing w:before="0" w:beforeAutospacing="0" w:after="0" w:afterAutospacing="0"/>
        <w:ind w:left="420" w:right="0" w:hanging="420"/>
        <w:jc w:val="left"/>
        <w:rPr>
          <w:rFonts w:hint="eastAsia" w:ascii="微软雅黑" w:hAnsi="微软雅黑" w:eastAsia="微软雅黑" w:cs="微软雅黑"/>
          <w:b/>
          <w:sz w:val="24"/>
          <w:szCs w:val="24"/>
          <w:lang w:val="en-US"/>
        </w:rPr>
      </w:pPr>
      <w:r>
        <w:rPr>
          <w:rFonts w:hint="eastAsia" w:ascii="微软雅黑" w:hAnsi="微软雅黑" w:eastAsia="微软雅黑" w:cs="微软雅黑"/>
          <w:kern w:val="0"/>
          <w:sz w:val="24"/>
          <w:szCs w:val="24"/>
          <w:lang w:val="en-US" w:eastAsia="zh-CN" w:bidi="ar"/>
        </w:rPr>
        <w:t>了解市值数十亿美金的科技公司如何成长</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4"/>
          <w:szCs w:val="24"/>
          <w:lang w:val="en-US"/>
        </w:rPr>
      </w:pPr>
      <w:r>
        <w:rPr>
          <w:rFonts w:hint="eastAsia" w:ascii="微软雅黑" w:hAnsi="微软雅黑" w:eastAsia="微软雅黑" w:cs="微软雅黑"/>
          <w:b/>
          <w:kern w:val="0"/>
          <w:sz w:val="24"/>
          <w:szCs w:val="24"/>
          <w:lang w:val="en-US" w:eastAsia="zh-CN" w:bidi="ar"/>
        </w:rPr>
        <w:t>【行程安排】</w:t>
      </w:r>
    </w:p>
    <w:tbl>
      <w:tblPr>
        <w:tblStyle w:val="8"/>
        <w:tblW w:w="10260"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70"/>
        <w:gridCol w:w="5790"/>
        <w:gridCol w:w="189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日期</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行程安排内容</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b/>
                <w:kern w:val="0"/>
                <w:sz w:val="21"/>
                <w:szCs w:val="21"/>
                <w:lang w:val="en-US" w:eastAsia="zh-CN" w:bidi="ar"/>
              </w:rPr>
              <w:t>酒店</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食宿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76"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第一天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2018/9/11</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Cs w:val="21"/>
                <w:lang w:val="en-US"/>
              </w:rPr>
            </w:pPr>
            <w:r>
              <w:rPr>
                <w:rFonts w:hint="eastAsia" w:ascii="微软雅黑" w:hAnsi="微软雅黑" w:eastAsia="微软雅黑" w:cs="微软雅黑"/>
                <w:b/>
                <w:kern w:val="0"/>
                <w:sz w:val="21"/>
                <w:szCs w:val="21"/>
                <w:lang w:val="en-US" w:eastAsia="zh-CN" w:bidi="ar"/>
              </w:rPr>
              <w:t>洛杉矶国际机场接机后送酒店休息以调整时差</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2"/>
                <w:lang w:val="en-US" w:eastAsia="zh-CN" w:bidi="ar"/>
              </w:rPr>
              <w:t>Hartford Hotel或同级</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cs="微软雅黑"/>
                <w:b/>
                <w:kern w:val="0"/>
                <w:sz w:val="21"/>
                <w:szCs w:val="21"/>
                <w:lang w:val="en-US" w:eastAsia="zh-CN" w:bidi="ar"/>
              </w:rPr>
              <w:t>早/中/晚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24"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第二天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p>
          <w:p>
            <w:pPr>
              <w:keepNext w:val="0"/>
              <w:keepLines w:val="0"/>
              <w:widowControl/>
              <w:suppressLineNumbers w:val="0"/>
              <w:adjustRightInd w:val="0"/>
              <w:snapToGrid w:val="0"/>
              <w:spacing w:before="0" w:beforeAutospacing="0" w:after="0" w:afterAutospacing="0" w:line="223" w:lineRule="exact"/>
              <w:ind w:left="120" w:right="0"/>
              <w:jc w:val="both"/>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2018/9/12</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参加展会 MWCA-2018 美洲移动通信大会</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展馆名称 Los Angeles Convention Center (LACC)</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Cs w:val="21"/>
                <w:lang w:val="en-US"/>
              </w:rPr>
            </w:pPr>
            <w:r>
              <w:rPr>
                <w:rFonts w:hint="eastAsia" w:ascii="微软雅黑" w:hAnsi="微软雅黑" w:eastAsia="微软雅黑" w:cs="微软雅黑"/>
                <w:b/>
                <w:kern w:val="0"/>
                <w:sz w:val="21"/>
                <w:szCs w:val="21"/>
                <w:lang w:val="en-US" w:eastAsia="zh-CN" w:bidi="ar"/>
              </w:rPr>
              <w:t xml:space="preserve">主办单位 GSMA&amp;CTIA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Hartford Hotel</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或同级</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cs="微软雅黑"/>
                <w:b/>
                <w:kern w:val="0"/>
                <w:sz w:val="21"/>
                <w:szCs w:val="21"/>
                <w:lang w:val="en-US" w:eastAsia="zh-CN" w:bidi="ar"/>
              </w:rPr>
              <w:t>早/中/晚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19"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第三天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p>
          <w:p>
            <w:pPr>
              <w:keepNext w:val="0"/>
              <w:keepLines w:val="0"/>
              <w:widowControl/>
              <w:suppressLineNumbers w:val="0"/>
              <w:adjustRightInd w:val="0"/>
              <w:snapToGrid w:val="0"/>
              <w:spacing w:before="0" w:beforeAutospacing="0" w:after="0" w:afterAutospacing="0" w:line="224" w:lineRule="exact"/>
              <w:ind w:left="12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2018/9/13</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洛杉矶-旧金山：早餐后送机</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09:00-12：00</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前往美国创新之都——旧金山</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旧金山：硅谷创新典范企业参访：Google</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13:00-17:30 企业参访：Google</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交流主题：谷歌的内部创新形式和潮流</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谷歌公司成立于 1998 年，是美国一家跨国科技公司，致力于互联网搜索、云计算、广告技术等 领域。在硅谷，Google 一直是颠覆者，广告服务 AdWords 改变了网络广告的运营方式、Android 改变了智能手机市场、谷歌眼镜将颠覆人们获取信息的习惯。</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Cs w:val="21"/>
                <w:lang w:val="en-US"/>
              </w:rPr>
            </w:pPr>
            <w:r>
              <w:rPr>
                <w:rFonts w:hint="eastAsia" w:ascii="微软雅黑" w:hAnsi="微软雅黑" w:eastAsia="微软雅黑" w:cs="微软雅黑"/>
                <w:b/>
                <w:kern w:val="0"/>
                <w:sz w:val="21"/>
                <w:szCs w:val="21"/>
                <w:lang w:val="en-US" w:eastAsia="zh-CN" w:bidi="ar"/>
              </w:rPr>
              <w:t>18:00 晚餐&amp;休息</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Crown Plaza</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或同级</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cs="微软雅黑"/>
                <w:b/>
                <w:kern w:val="0"/>
                <w:sz w:val="21"/>
                <w:szCs w:val="21"/>
                <w:lang w:val="en-US" w:eastAsia="zh-CN" w:bidi="ar"/>
              </w:rPr>
              <w:t>早/中/晚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8"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第四天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p>
          <w:p>
            <w:pPr>
              <w:keepNext w:val="0"/>
              <w:keepLines w:val="0"/>
              <w:widowControl/>
              <w:suppressLineNumbers w:val="0"/>
              <w:adjustRightInd w:val="0"/>
              <w:snapToGrid w:val="0"/>
              <w:spacing w:before="0" w:beforeAutospacing="0" w:after="0" w:afterAutospacing="0" w:line="219" w:lineRule="exact"/>
              <w:ind w:left="12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2018/9/14</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旧金山：硅谷创新典范企业参访：Apple</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09:00-12：00 企业参访：Apple</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交流主题：“手机制造商+商业”的市场将如何发展？</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Apple (苹果) 创建于 1976 年，（原名 苹果电脑公司）是一家跨国公司，其主要业务是制造消费电子产品、个人计算机、计算机软件、商用服务器和媒体内容的数字分发。苹果公司核心产品线是 iPhone、iPad、iPod、Mac。创始人史蒂夫·乔布斯、史蒂夫·沃兹尼克于 1976 年4月1日创造了苹果电脑，[1] 并于1977 年1月3日在加利福尼亚库比蒂诺成立公司。</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12：00 午餐</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eastAsia" w:ascii="微软雅黑" w:hAnsi="微软雅黑" w:eastAsia="微软雅黑" w:cs="微软雅黑"/>
                <w:b/>
                <w:kern w:val="0"/>
                <w:sz w:val="22"/>
                <w:szCs w:val="22"/>
                <w:lang w:val="en-US" w:eastAsia="zh-CN" w:bidi="ar"/>
              </w:rPr>
              <w:t>全球最大的芯片制造商英特尔</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13:00-17：00 企业参访：英特尔公司</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交流主题：人工智能现状，智能机器的可获得性</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英特尔公司是美国一家主要以研制CPU处理器的公司，是全球最大的个人计算机零件和CPU制造商，它成立于1968年，具有48年产品创新和Intel领导的历史。1971年，英特尔推出了全球第一个微处理器。微处理器所带来的计算机和互联网革命，改变了整个世界。2016年世界五百强中排在第51位。</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18:00 晚餐/休息</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Crown Plaza</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或同级</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早/午/晚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33"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w:t>
            </w:r>
            <w:r>
              <w:rPr>
                <w:rFonts w:hint="eastAsia" w:ascii="微软雅黑" w:hAnsi="微软雅黑" w:cs="微软雅黑"/>
                <w:b/>
                <w:kern w:val="0"/>
                <w:sz w:val="21"/>
                <w:szCs w:val="21"/>
                <w:lang w:val="en-US" w:eastAsia="zh-CN" w:bidi="ar"/>
              </w:rPr>
              <w:t>五</w:t>
            </w:r>
            <w:r>
              <w:rPr>
                <w:rFonts w:hint="eastAsia" w:ascii="微软雅黑" w:hAnsi="微软雅黑" w:eastAsia="微软雅黑" w:cs="微软雅黑"/>
                <w:b/>
                <w:kern w:val="0"/>
                <w:sz w:val="21"/>
                <w:szCs w:val="21"/>
                <w:lang w:val="en-US" w:eastAsia="zh-CN" w:bidi="ar"/>
              </w:rPr>
              <w:t>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p>
          <w:p>
            <w:pPr>
              <w:keepNext w:val="0"/>
              <w:keepLines w:val="0"/>
              <w:widowControl/>
              <w:suppressLineNumbers w:val="0"/>
              <w:adjustRightInd w:val="0"/>
              <w:snapToGrid w:val="0"/>
              <w:spacing w:before="0" w:beforeAutospacing="0" w:after="0" w:afterAutospacing="0" w:line="219" w:lineRule="exact"/>
              <w:ind w:left="120" w:right="0"/>
              <w:jc w:val="center"/>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2018/9/1</w:t>
            </w:r>
            <w:r>
              <w:rPr>
                <w:rFonts w:hint="eastAsia" w:ascii="微软雅黑" w:hAnsi="微软雅黑" w:cs="微软雅黑"/>
                <w:b/>
                <w:kern w:val="0"/>
                <w:sz w:val="21"/>
                <w:szCs w:val="21"/>
                <w:lang w:val="en-US" w:eastAsia="zh-CN" w:bidi="ar"/>
              </w:rPr>
              <w:t>5</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1"/>
                <w:szCs w:val="21"/>
                <w:lang w:val="en-US" w:eastAsia="zh-CN" w:bidi="ar"/>
              </w:rPr>
            </w:pPr>
            <w:r>
              <w:rPr>
                <w:rFonts w:hint="eastAsia" w:ascii="微软雅黑" w:hAnsi="微软雅黑" w:cs="微软雅黑"/>
                <w:b/>
                <w:kern w:val="0"/>
                <w:sz w:val="21"/>
                <w:szCs w:val="21"/>
                <w:lang w:val="en-US" w:eastAsia="zh-CN" w:bidi="ar"/>
              </w:rPr>
              <w:t>旧金山</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09:00-12:00 企业参访：思科公司</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交流主题：思科如何落地智能互联工厂解决方案</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kern w:val="0"/>
                <w:sz w:val="21"/>
                <w:szCs w:val="21"/>
                <w:lang w:val="en-US" w:eastAsia="zh-CN" w:bidi="ar"/>
              </w:rPr>
              <w:t>美国思科公司，是互联网解决方案的领先提供者，其设备和软件产品主要用于连接计算机网络系统。如今思科系统公司已成为公认的全球网络互联解决方案的领先厂商，其提供的解决方案是世界各地成千上万的公司、大学、企业和政府部门建立互联网的基础，用户遍及电信、金融、服务、零售等行业以及政府部门和教育机构等。同时，思科系统公司也是建立网络的中坚力量，目前互联网上近80%的信息流量经由思科系统公司的产品传递。思科已经成为毋庸置疑的网络领导者。思科系统公司目前在全球拥有35000多名雇员，2004财年的营业额超过220亿美元</w:t>
            </w:r>
            <w:r>
              <w:rPr>
                <w:rFonts w:hint="eastAsia" w:ascii="微软雅黑" w:hAnsi="微软雅黑" w:cs="微软雅黑"/>
                <w:kern w:val="0"/>
                <w:sz w:val="21"/>
                <w:szCs w:val="21"/>
                <w:lang w:val="en-US" w:eastAsia="zh-CN" w:bidi="ar"/>
              </w:rPr>
              <w: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Crown Plaza</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或同级</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早/午/晚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19"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w:t>
            </w:r>
            <w:r>
              <w:rPr>
                <w:rFonts w:hint="eastAsia" w:ascii="微软雅黑" w:hAnsi="微软雅黑" w:cs="微软雅黑"/>
                <w:b/>
                <w:kern w:val="0"/>
                <w:sz w:val="21"/>
                <w:szCs w:val="21"/>
                <w:lang w:val="en-US" w:eastAsia="zh-CN" w:bidi="ar"/>
              </w:rPr>
              <w:t>六</w:t>
            </w:r>
            <w:r>
              <w:rPr>
                <w:rFonts w:hint="eastAsia" w:ascii="微软雅黑" w:hAnsi="微软雅黑" w:eastAsia="微软雅黑" w:cs="微软雅黑"/>
                <w:b/>
                <w:kern w:val="0"/>
                <w:sz w:val="21"/>
                <w:szCs w:val="21"/>
                <w:lang w:val="en-US" w:eastAsia="zh-CN" w:bidi="ar"/>
              </w:rPr>
              <w:t>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微软雅黑"/>
                <w:b/>
                <w:szCs w:val="21"/>
                <w:lang w:val="en-US"/>
              </w:rPr>
            </w:pPr>
          </w:p>
          <w:p>
            <w:pPr>
              <w:keepNext w:val="0"/>
              <w:keepLines w:val="0"/>
              <w:widowControl/>
              <w:suppressLineNumbers w:val="0"/>
              <w:adjustRightInd w:val="0"/>
              <w:snapToGrid w:val="0"/>
              <w:spacing w:before="0" w:beforeAutospacing="0" w:after="0" w:afterAutospacing="0" w:line="219" w:lineRule="exact"/>
              <w:ind w:left="120" w:right="0"/>
              <w:jc w:val="center"/>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2018/9/1</w:t>
            </w:r>
            <w:r>
              <w:rPr>
                <w:rFonts w:hint="eastAsia" w:ascii="微软雅黑" w:hAnsi="微软雅黑" w:cs="微软雅黑"/>
                <w:b/>
                <w:kern w:val="0"/>
                <w:sz w:val="21"/>
                <w:szCs w:val="21"/>
                <w:lang w:val="en-US" w:eastAsia="zh-CN" w:bidi="ar"/>
              </w:rPr>
              <w:t>6</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旧金山</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硅谷基地</w:t>
            </w:r>
            <w:r>
              <w:rPr>
                <w:rFonts w:hint="eastAsia" w:ascii="微软雅黑" w:hAnsi="微软雅黑" w:cs="微软雅黑"/>
                <w:b/>
                <w:kern w:val="0"/>
                <w:sz w:val="21"/>
                <w:szCs w:val="21"/>
                <w:lang w:val="en-US" w:eastAsia="zh-CN" w:bidi="ar"/>
              </w:rPr>
              <w:t>斯坦福大学</w:t>
            </w:r>
            <w:r>
              <w:rPr>
                <w:rFonts w:hint="eastAsia" w:ascii="微软雅黑" w:hAnsi="微软雅黑" w:eastAsia="微软雅黑" w:cs="微软雅黑"/>
                <w:b/>
                <w:kern w:val="0"/>
                <w:sz w:val="21"/>
                <w:szCs w:val="21"/>
                <w:lang w:val="en-US" w:eastAsia="zh-CN" w:bidi="ar"/>
              </w:rPr>
              <w:t>：Stanford</w:t>
            </w:r>
          </w:p>
          <w:p>
            <w:pPr>
              <w:keepNext w:val="0"/>
              <w:keepLines w:val="0"/>
              <w:widowControl/>
              <w:suppressLineNumbers w:val="0"/>
              <w:spacing w:before="0" w:beforeAutospacing="0" w:after="0" w:afterAutospacing="0"/>
              <w:ind w:left="0" w:right="0"/>
              <w:jc w:val="left"/>
              <w:rPr>
                <w:rFonts w:hint="eastAsia" w:ascii="微软雅黑" w:hAnsi="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 xml:space="preserve">09:00-12:00 </w:t>
            </w:r>
            <w:r>
              <w:rPr>
                <w:rFonts w:hint="eastAsia" w:ascii="微软雅黑" w:hAnsi="微软雅黑" w:cs="微软雅黑"/>
                <w:b/>
                <w:kern w:val="0"/>
                <w:sz w:val="21"/>
                <w:szCs w:val="21"/>
                <w:lang w:val="en-US" w:eastAsia="zh-CN" w:bidi="ar"/>
              </w:rPr>
              <w:t>课程听讲（一）（公务活动）</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lang w:val="en-US"/>
              </w:rPr>
            </w:pPr>
            <w:r>
              <w:rPr>
                <w:rFonts w:hint="eastAsia" w:ascii="微软雅黑" w:hAnsi="微软雅黑" w:eastAsia="微软雅黑" w:cs="微软雅黑"/>
                <w:b/>
                <w:kern w:val="0"/>
                <w:sz w:val="21"/>
                <w:szCs w:val="21"/>
                <w:lang w:val="en-US" w:eastAsia="zh-CN" w:bidi="ar"/>
              </w:rPr>
              <w:t>参加斯坦福大学教授叶傅昇课程讲座“科技创业：从理念到企业”</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课程介绍： 在今天的世界，手机，个人电脑和互联网的普及已经确认科技产品已经成为任何社会不可缺少的基本要素</w:t>
            </w:r>
            <w:r>
              <w:rPr>
                <w:rFonts w:hint="eastAsia" w:ascii="微软雅黑" w:hAnsi="微软雅黑" w:cs="微软雅黑"/>
                <w:sz w:val="21"/>
                <w:szCs w:val="21"/>
                <w:lang w:val="en-US" w:eastAsia="zh-CN"/>
              </w:rPr>
              <w:t>，</w:t>
            </w:r>
            <w:r>
              <w:rPr>
                <w:rFonts w:hint="eastAsia" w:ascii="微软雅黑" w:hAnsi="微软雅黑" w:eastAsia="微软雅黑" w:cs="微软雅黑"/>
                <w:sz w:val="21"/>
                <w:szCs w:val="21"/>
                <w:lang w:val="en-US"/>
              </w:rPr>
              <w:t>特别在美国和工业化国家，科技/技术已经融汇到工业，金融，贸易和公民的日常生活成为其GDP 的中坚成份。1986-2016年，“财富一百强”排名企业的翻天覆地改变，就见证了高科技这30年来对世界经济的颠覆改革。</w:t>
            </w:r>
          </w:p>
          <w:p>
            <w:pPr>
              <w:keepNext w:val="0"/>
              <w:keepLines w:val="0"/>
              <w:widowControl/>
              <w:suppressLineNumbers w:val="0"/>
              <w:spacing w:before="0" w:beforeAutospacing="0" w:after="0" w:afterAutospacing="0"/>
              <w:ind w:left="0" w:right="0" w:firstLine="420" w:firstLineChars="20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本课程试图洞察前沿技术的发展过程,从新生的理念开始，追踪他们的路径：创新，启动， 一直到促成为急速增长的企业。课程将給相关的重要主题，如风险投资，创新，专利和版 权，商业计划，企业文化，产品定位，IPO 等将给予深入讨论。</w:t>
            </w:r>
            <w:r>
              <w:rPr>
                <w:rFonts w:hint="eastAsia" w:ascii="微软雅黑" w:hAnsi="微软雅黑" w:cs="微软雅黑"/>
                <w:sz w:val="21"/>
                <w:szCs w:val="21"/>
                <w:lang w:val="en-US" w:eastAsia="zh-CN"/>
              </w:rPr>
              <w:t>（</w:t>
            </w:r>
            <w:r>
              <w:rPr>
                <w:rFonts w:hint="eastAsia" w:ascii="微软雅黑" w:hAnsi="微软雅黑" w:eastAsia="微软雅黑" w:cs="微软雅黑"/>
                <w:sz w:val="21"/>
                <w:szCs w:val="21"/>
                <w:lang w:val="en-US"/>
              </w:rPr>
              <w:t>案例如</w:t>
            </w:r>
            <w:r>
              <w:rPr>
                <w:rFonts w:hint="eastAsia" w:ascii="微软雅黑" w:hAnsi="微软雅黑" w:cs="微软雅黑"/>
                <w:sz w:val="21"/>
                <w:szCs w:val="21"/>
                <w:lang w:val="en-US" w:eastAsia="zh-CN"/>
              </w:rPr>
              <w:t>：</w:t>
            </w:r>
            <w:r>
              <w:rPr>
                <w:rFonts w:hint="eastAsia" w:ascii="微软雅黑" w:hAnsi="微软雅黑" w:eastAsia="微软雅黑" w:cs="微软雅黑"/>
                <w:sz w:val="21"/>
                <w:szCs w:val="21"/>
                <w:lang w:val="en-US"/>
              </w:rPr>
              <w:t>谷歌，苹果，亚马逊， Uber, Genentech 公司和特斯拉将在课堂上深入讨论</w:t>
            </w:r>
            <w:r>
              <w:rPr>
                <w:rFonts w:hint="eastAsia" w:ascii="微软雅黑" w:hAnsi="微软雅黑" w:cs="微软雅黑"/>
                <w:sz w:val="21"/>
                <w:szCs w:val="21"/>
                <w:lang w:val="en-US" w:eastAsia="zh-CN"/>
              </w:rPr>
              <w:t>）</w:t>
            </w:r>
            <w:r>
              <w:rPr>
                <w:rFonts w:hint="eastAsia" w:ascii="微软雅黑" w:hAnsi="微软雅黑" w:eastAsia="微软雅黑" w:cs="微软雅黑"/>
                <w:sz w:val="21"/>
                <w:szCs w:val="21"/>
                <w:lang w:val="en-US"/>
              </w:rPr>
              <w:t xml:space="preserve"> </w:t>
            </w:r>
          </w:p>
          <w:p>
            <w:pPr>
              <w:keepNext w:val="0"/>
              <w:keepLines w:val="0"/>
              <w:widowControl/>
              <w:suppressLineNumbers w:val="0"/>
              <w:spacing w:before="0" w:beforeAutospacing="0" w:after="0" w:afterAutospacing="0"/>
              <w:ind w:left="0" w:right="0" w:firstLine="420" w:firstLineChars="20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 xml:space="preserve">本课程采取理论联系实际的教学方针,除了上课之外，每组6 人的学生小组将会选择不同的 科技项目做研究报告。 </w:t>
            </w:r>
          </w:p>
          <w:p>
            <w:pPr>
              <w:keepNext w:val="0"/>
              <w:keepLines w:val="0"/>
              <w:widowControl/>
              <w:suppressLineNumbers w:val="0"/>
              <w:spacing w:before="0" w:beforeAutospacing="0" w:after="0" w:afterAutospacing="0"/>
              <w:ind w:left="0" w:right="0" w:firstLine="420" w:firstLineChars="20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这课程对MBA/EMBA 学生是特有价值，其中 70%教材是应用斯坦福名创新教授 Tom Byers 的书 ”Technology Ventures: From Ideas to Enterprise", 其他的 30% 是讲师 叶傅昇教授 （Prof. Vincent Yip) 多年来在美国和硅谷累积的教材和案例。</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主讲教授：</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YIP 博士,（哲学博士学位，工商管理学硕士）</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12:30-13:30 午餐&amp;休息</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1</w:t>
            </w:r>
            <w:r>
              <w:rPr>
                <w:rFonts w:hint="eastAsia" w:ascii="微软雅黑" w:hAnsi="微软雅黑" w:cs="微软雅黑"/>
                <w:b/>
                <w:kern w:val="0"/>
                <w:sz w:val="21"/>
                <w:szCs w:val="21"/>
                <w:lang w:val="en-US" w:eastAsia="zh-CN" w:bidi="ar"/>
              </w:rPr>
              <w:t>3</w:t>
            </w:r>
            <w:r>
              <w:rPr>
                <w:rFonts w:hint="eastAsia" w:ascii="微软雅黑" w:hAnsi="微软雅黑" w:eastAsia="微软雅黑" w:cs="微软雅黑"/>
                <w:b/>
                <w:kern w:val="0"/>
                <w:sz w:val="21"/>
                <w:szCs w:val="21"/>
                <w:lang w:val="en-US" w:eastAsia="zh-CN" w:bidi="ar"/>
              </w:rPr>
              <w:t xml:space="preserve">:30-16:30 </w:t>
            </w:r>
            <w:r>
              <w:rPr>
                <w:rFonts w:hint="eastAsia" w:ascii="微软雅黑" w:hAnsi="微软雅黑" w:cs="微软雅黑"/>
                <w:b/>
                <w:kern w:val="0"/>
                <w:sz w:val="21"/>
                <w:szCs w:val="21"/>
                <w:lang w:val="en-US" w:eastAsia="zh-CN" w:bidi="ar"/>
              </w:rPr>
              <w:t>参观了解</w:t>
            </w:r>
            <w:r>
              <w:rPr>
                <w:rFonts w:hint="eastAsia" w:ascii="微软雅黑" w:hAnsi="微软雅黑" w:eastAsia="微软雅黑" w:cs="微软雅黑"/>
                <w:b/>
                <w:kern w:val="0"/>
                <w:sz w:val="21"/>
                <w:szCs w:val="21"/>
                <w:lang w:val="en-US" w:eastAsia="zh-CN" w:bidi="ar"/>
              </w:rPr>
              <w:t>Stanford</w:t>
            </w:r>
            <w:r>
              <w:rPr>
                <w:rFonts w:hint="eastAsia" w:ascii="微软雅黑" w:hAnsi="微软雅黑" w:cs="微软雅黑"/>
                <w:b/>
                <w:kern w:val="0"/>
                <w:sz w:val="21"/>
                <w:szCs w:val="21"/>
                <w:lang w:val="en-US" w:eastAsia="zh-CN" w:bidi="ar"/>
              </w:rPr>
              <w:t>（斯坦福大学）</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r>
              <w:rPr>
                <w:rFonts w:hint="eastAsia" w:ascii="微软雅黑" w:hAnsi="微软雅黑" w:eastAsia="微软雅黑" w:cs="微软雅黑"/>
                <w:kern w:val="0"/>
                <w:sz w:val="21"/>
                <w:szCs w:val="21"/>
                <w:lang w:val="en-US" w:eastAsia="zh-CN" w:bidi="ar"/>
              </w:rPr>
              <w:t>Crown Plaza</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或同级</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kern w:val="0"/>
                <w:sz w:val="21"/>
                <w:szCs w:val="21"/>
                <w:lang w:val="en-US" w:eastAsia="zh-CN" w:bidi="ar"/>
              </w:rPr>
            </w:pPr>
            <w:r>
              <w:rPr>
                <w:rFonts w:hint="eastAsia" w:ascii="微软雅黑" w:hAnsi="微软雅黑" w:eastAsia="微软雅黑" w:cs="微软雅黑"/>
                <w:b/>
                <w:kern w:val="0"/>
                <w:sz w:val="21"/>
                <w:szCs w:val="21"/>
                <w:lang w:val="en-US" w:eastAsia="zh-CN" w:bidi="ar"/>
              </w:rPr>
              <w:t>早/午/晚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19"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23" w:lineRule="exact"/>
              <w:ind w:left="12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第</w:t>
            </w:r>
            <w:r>
              <w:rPr>
                <w:rFonts w:hint="eastAsia" w:ascii="微软雅黑" w:hAnsi="微软雅黑" w:cs="微软雅黑"/>
                <w:b/>
                <w:kern w:val="0"/>
                <w:sz w:val="21"/>
                <w:szCs w:val="21"/>
                <w:lang w:val="en-US" w:eastAsia="zh-CN" w:bidi="ar"/>
              </w:rPr>
              <w:t>七</w:t>
            </w:r>
            <w:r>
              <w:rPr>
                <w:rFonts w:hint="eastAsia" w:ascii="微软雅黑" w:hAnsi="微软雅黑" w:eastAsia="微软雅黑" w:cs="微软雅黑"/>
                <w:b/>
                <w:kern w:val="0"/>
                <w:sz w:val="21"/>
                <w:szCs w:val="21"/>
                <w:lang w:val="en-US" w:eastAsia="zh-CN" w:bidi="ar"/>
              </w:rPr>
              <w:t>天</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2018/9/1</w:t>
            </w:r>
            <w:r>
              <w:rPr>
                <w:rFonts w:hint="eastAsia" w:ascii="微软雅黑" w:hAnsi="微软雅黑" w:cs="微软雅黑"/>
                <w:b/>
                <w:kern w:val="0"/>
                <w:sz w:val="21"/>
                <w:szCs w:val="21"/>
                <w:lang w:val="en-US" w:eastAsia="zh-CN" w:bidi="ar"/>
              </w:rPr>
              <w:t>7</w:t>
            </w:r>
          </w:p>
        </w:tc>
        <w:tc>
          <w:tcPr>
            <w:tcW w:w="57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旧金山：旧金山国际机场—上海国际机场</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访美之旅结束，返回温馨的家园。</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Cs w:val="21"/>
                <w:lang w:val="en-US"/>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szCs w:val="21"/>
                <w:lang w:val="en-US"/>
              </w:rPr>
            </w:pPr>
            <w:r>
              <w:rPr>
                <w:rFonts w:hint="eastAsia" w:ascii="微软雅黑" w:hAnsi="微软雅黑" w:eastAsia="微软雅黑" w:cs="微软雅黑"/>
                <w:b/>
                <w:kern w:val="0"/>
                <w:sz w:val="21"/>
                <w:szCs w:val="21"/>
                <w:lang w:val="en-US" w:eastAsia="zh-CN" w:bidi="ar"/>
              </w:rPr>
              <w:t>早/午</w:t>
            </w:r>
          </w:p>
        </w:tc>
      </w:tr>
    </w:tbl>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4"/>
          <w:szCs w:val="24"/>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color w:val="FF0000"/>
          <w:kern w:val="0"/>
          <w:sz w:val="24"/>
          <w:szCs w:val="24"/>
          <w:lang w:val="en-US" w:eastAsia="zh-CN" w:bidi="ar"/>
        </w:rPr>
      </w:pPr>
      <w:r>
        <w:rPr>
          <w:rFonts w:hint="eastAsia" w:ascii="微软雅黑" w:hAnsi="微软雅黑" w:eastAsia="微软雅黑" w:cs="微软雅黑"/>
          <w:b/>
          <w:color w:val="FF0000"/>
          <w:kern w:val="0"/>
          <w:sz w:val="24"/>
          <w:szCs w:val="24"/>
          <w:lang w:val="en-US" w:eastAsia="zh-CN" w:bidi="ar"/>
        </w:rPr>
        <w:t>报价有效日期到：07/15/2018</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8"/>
          <w:szCs w:val="28"/>
          <w:lang w:val="en-US" w:eastAsia="zh-CN" w:bidi="ar"/>
        </w:rPr>
      </w:pPr>
      <w:r>
        <w:rPr>
          <w:rFonts w:hint="eastAsia" w:ascii="微软雅黑" w:hAnsi="微软雅黑" w:eastAsia="微软雅黑" w:cs="微软雅黑"/>
          <w:b/>
          <w:color w:val="FF0000"/>
          <w:kern w:val="0"/>
          <w:sz w:val="24"/>
          <w:szCs w:val="24"/>
          <w:lang w:val="en-US" w:eastAsia="zh-CN" w:bidi="ar"/>
        </w:rPr>
        <w:t>以上报价酒店目前还没有预订，最后价格以下单日期为准，请注意！</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8"/>
          <w:szCs w:val="28"/>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8"/>
          <w:szCs w:val="28"/>
          <w:lang w:val="en-US" w:eastAsia="zh-CN" w:bidi="ar"/>
        </w:rPr>
      </w:pPr>
      <w:r>
        <w:rPr>
          <w:rFonts w:hint="eastAsia" w:ascii="微软雅黑" w:hAnsi="微软雅黑" w:eastAsia="微软雅黑" w:cs="微软雅黑"/>
          <w:b/>
          <w:kern w:val="0"/>
          <w:sz w:val="28"/>
          <w:szCs w:val="28"/>
          <w:lang w:val="en-US" w:eastAsia="zh-CN" w:bidi="ar"/>
        </w:rPr>
        <w:t>【</w:t>
      </w:r>
      <w:r>
        <w:rPr>
          <w:rFonts w:hint="eastAsia" w:ascii="微软雅黑" w:hAnsi="微软雅黑" w:cs="微软雅黑"/>
          <w:b/>
          <w:kern w:val="0"/>
          <w:sz w:val="28"/>
          <w:szCs w:val="28"/>
          <w:lang w:val="en-US" w:eastAsia="zh-CN" w:bidi="ar"/>
        </w:rPr>
        <w:t>参加课程</w:t>
      </w:r>
      <w:r>
        <w:rPr>
          <w:rFonts w:hint="eastAsia" w:ascii="微软雅黑" w:hAnsi="微软雅黑" w:eastAsia="微软雅黑" w:cs="微软雅黑"/>
          <w:b/>
          <w:kern w:val="0"/>
          <w:sz w:val="28"/>
          <w:szCs w:val="28"/>
          <w:lang w:val="en-US" w:eastAsia="zh-CN" w:bidi="ar"/>
        </w:rPr>
        <w:t>介绍】</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4"/>
          <w:szCs w:val="24"/>
          <w:lang w:val="en-US" w:eastAsia="zh-CN" w:bidi="ar"/>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77024" behindDoc="1" locked="0" layoutInCell="1" allowOverlap="1">
                <wp:simplePos x="0" y="0"/>
                <wp:positionH relativeFrom="column">
                  <wp:posOffset>-26670</wp:posOffset>
                </wp:positionH>
                <wp:positionV relativeFrom="paragraph">
                  <wp:posOffset>229235</wp:posOffset>
                </wp:positionV>
                <wp:extent cx="2611120" cy="293370"/>
                <wp:effectExtent l="4445" t="4445" r="13335" b="6985"/>
                <wp:wrapNone/>
                <wp:docPr id="4" name="矩形 5"/>
                <wp:cNvGraphicFramePr/>
                <a:graphic xmlns:a="http://schemas.openxmlformats.org/drawingml/2006/main">
                  <a:graphicData uri="http://schemas.microsoft.com/office/word/2010/wordprocessingShape">
                    <wps:wsp>
                      <wps:cNvSpPr/>
                      <wps:spPr>
                        <a:xfrm>
                          <a:off x="0" y="0"/>
                          <a:ext cx="2611120" cy="2933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2.1pt;margin-top:18.05pt;height:23.1pt;width:205.6pt;z-index:-251539456;mso-width-relative:page;mso-height-relative:page;" fillcolor="#FFFFFF" filled="t" stroked="t" coordsize="21600,21600" o:gfxdata="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gAydcAAAAI&#10;AQAADwAAAAAAAAABACAAAAAiAAAAZHJzL2Rvd25yZXYueG1sUEsBAhQAFAAAAAgAh07iQDDG2iXk&#10;AQAA0AMAAA4AAAAAAAAAAQAgAAAAJgEAAGRycy9lMm9Eb2MueG1sUEsFBgAAAAAGAAYAWQEAAHwF&#10;AAAAAA==&#10;">
                <v:fill on="t" focussize="0,0"/>
                <v:stroke color="#000000" joinstyle="miter"/>
                <v:imagedata o:title=""/>
                <o:lock v:ext="edit" aspectratio="f"/>
              </v:rect>
            </w:pict>
          </mc:Fallback>
        </mc:AlternateConten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eastAsia" w:ascii="微软雅黑" w:hAnsi="微软雅黑" w:cs="微软雅黑"/>
          <w:b/>
          <w:kern w:val="0"/>
          <w:sz w:val="22"/>
          <w:szCs w:val="22"/>
          <w:lang w:val="en-US" w:eastAsia="zh-CN" w:bidi="ar"/>
        </w:rPr>
        <w:t>斯坦福大学教授讲师</w:t>
      </w:r>
      <w:r>
        <w:rPr>
          <w:rFonts w:hint="eastAsia" w:ascii="微软雅黑" w:hAnsi="微软雅黑" w:eastAsia="微软雅黑" w:cs="微软雅黑"/>
          <w:b/>
          <w:bCs/>
          <w:i w:val="0"/>
          <w:caps w:val="0"/>
          <w:color w:val="000000"/>
          <w:spacing w:val="0"/>
          <w:sz w:val="21"/>
          <w:szCs w:val="21"/>
          <w:shd w:val="clear" w:fill="FFFFFF"/>
        </w:rPr>
        <w:t>叶傅昇</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个人简介：</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出生于新加坡，高中后赴美先后取得物理硕士</w:t>
      </w:r>
      <w:r>
        <w:rPr>
          <w:rFonts w:hint="eastAsia" w:ascii="微软雅黑" w:hAnsi="微软雅黑" w:cs="微软雅黑"/>
          <w:kern w:val="0"/>
          <w:sz w:val="22"/>
          <w:szCs w:val="22"/>
          <w:lang w:val="en-US" w:eastAsia="zh-CN" w:bidi="ar"/>
        </w:rPr>
        <w:t>，</w:t>
      </w:r>
      <w:r>
        <w:rPr>
          <w:rFonts w:hint="eastAsia" w:ascii="微软雅黑" w:hAnsi="微软雅黑" w:eastAsia="微软雅黑" w:cs="微软雅黑"/>
          <w:kern w:val="0"/>
          <w:sz w:val="22"/>
          <w:szCs w:val="22"/>
          <w:lang w:val="en-US" w:eastAsia="zh-CN" w:bidi="ar"/>
        </w:rPr>
        <w:t>半导体材料学博士PhD学位</w:t>
      </w:r>
      <w:r>
        <w:rPr>
          <w:rFonts w:hint="eastAsia" w:ascii="微软雅黑" w:hAnsi="微软雅黑" w:cs="微软雅黑"/>
          <w:kern w:val="0"/>
          <w:sz w:val="22"/>
          <w:szCs w:val="22"/>
          <w:lang w:val="en-US" w:eastAsia="zh-CN" w:bidi="ar"/>
        </w:rPr>
        <w:t>。</w:t>
      </w:r>
      <w:r>
        <w:rPr>
          <w:rFonts w:hint="eastAsia" w:ascii="微软雅黑" w:hAnsi="微软雅黑" w:eastAsia="微软雅黑" w:cs="微软雅黑"/>
          <w:kern w:val="0"/>
          <w:sz w:val="22"/>
          <w:szCs w:val="22"/>
          <w:lang w:val="en-US" w:eastAsia="zh-CN" w:bidi="ar"/>
        </w:rPr>
        <w:t>1976年在又再考获国际管理硕士（MBA</w:t>
      </w:r>
      <w:r>
        <w:rPr>
          <w:rFonts w:hint="eastAsia" w:ascii="微软雅黑" w:hAnsi="微软雅黑" w:cs="微软雅黑"/>
          <w:kern w:val="0"/>
          <w:sz w:val="22"/>
          <w:szCs w:val="22"/>
          <w:lang w:val="en-US" w:eastAsia="zh-CN" w:bidi="ar"/>
        </w:rPr>
        <w:t>）。</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工作经历：</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1979-</w:t>
      </w:r>
      <w:r>
        <w:rPr>
          <w:rFonts w:hint="eastAsia" w:ascii="微软雅黑" w:hAnsi="微软雅黑" w:cs="微软雅黑"/>
          <w:kern w:val="0"/>
          <w:sz w:val="22"/>
          <w:szCs w:val="22"/>
          <w:lang w:val="en-US" w:eastAsia="zh-CN" w:bidi="ar"/>
        </w:rPr>
        <w:t>19</w:t>
      </w:r>
      <w:r>
        <w:rPr>
          <w:rFonts w:hint="eastAsia" w:ascii="微软雅黑" w:hAnsi="微软雅黑" w:eastAsia="微软雅黑" w:cs="微软雅黑"/>
          <w:kern w:val="0"/>
          <w:sz w:val="22"/>
          <w:szCs w:val="22"/>
          <w:lang w:val="en-US" w:eastAsia="zh-CN" w:bidi="ar"/>
        </w:rPr>
        <w:t>85: 新加坡经济发展局（EDB）主管高科技组长。</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1982</w:t>
      </w:r>
      <w:r>
        <w:rPr>
          <w:rFonts w:hint="eastAsia" w:ascii="微软雅黑" w:hAnsi="微软雅黑" w:cs="微软雅黑"/>
          <w:kern w:val="0"/>
          <w:sz w:val="22"/>
          <w:szCs w:val="22"/>
          <w:lang w:val="en-US" w:eastAsia="zh-CN" w:bidi="ar"/>
        </w:rPr>
        <w:t>-19</w:t>
      </w:r>
      <w:r>
        <w:rPr>
          <w:rFonts w:hint="eastAsia" w:ascii="微软雅黑" w:hAnsi="微软雅黑" w:eastAsia="微软雅黑" w:cs="微软雅黑"/>
          <w:kern w:val="0"/>
          <w:sz w:val="22"/>
          <w:szCs w:val="22"/>
          <w:lang w:val="en-US" w:eastAsia="zh-CN" w:bidi="ar"/>
        </w:rPr>
        <w:t>89: 新加坡国家科学理事会的执行理事，主持国家科技政策</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兼任新加坡科技园的首任园长，规划，管理和弘扬科技园。</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1989-</w:t>
      </w:r>
      <w:r>
        <w:rPr>
          <w:rFonts w:hint="eastAsia" w:ascii="微软雅黑" w:hAnsi="微软雅黑" w:cs="微软雅黑"/>
          <w:kern w:val="0"/>
          <w:sz w:val="22"/>
          <w:szCs w:val="22"/>
          <w:lang w:val="en-US" w:eastAsia="zh-CN" w:bidi="ar"/>
        </w:rPr>
        <w:t>19</w:t>
      </w:r>
      <w:r>
        <w:rPr>
          <w:rFonts w:hint="eastAsia" w:ascii="微软雅黑" w:hAnsi="微软雅黑" w:eastAsia="微软雅黑" w:cs="微软雅黑"/>
          <w:kern w:val="0"/>
          <w:sz w:val="22"/>
          <w:szCs w:val="22"/>
          <w:lang w:val="en-US" w:eastAsia="zh-CN" w:bidi="ar"/>
        </w:rPr>
        <w:t>91: 新加坡驻欧共体的公使参赞，主管工商业贸易与新科技工作。</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1991-</w:t>
      </w:r>
      <w:r>
        <w:rPr>
          <w:rFonts w:hint="eastAsia" w:ascii="微软雅黑" w:hAnsi="微软雅黑" w:cs="微软雅黑"/>
          <w:kern w:val="0"/>
          <w:sz w:val="22"/>
          <w:szCs w:val="22"/>
          <w:lang w:val="en-US" w:eastAsia="zh-CN" w:bidi="ar"/>
        </w:rPr>
        <w:t>19</w:t>
      </w:r>
      <w:r>
        <w:rPr>
          <w:rFonts w:hint="eastAsia" w:ascii="微软雅黑" w:hAnsi="微软雅黑" w:eastAsia="微软雅黑" w:cs="微软雅黑"/>
          <w:kern w:val="0"/>
          <w:sz w:val="22"/>
          <w:szCs w:val="22"/>
          <w:lang w:val="en-US" w:eastAsia="zh-CN" w:bidi="ar"/>
        </w:rPr>
        <w:t>94: 美国西北大学的国际商业开发中心（IBD）的东亚高级专家. 也在该大学著名的Kellogg企管学院任教“国际科技政策”与“跨文化企管”。</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1994-</w:t>
      </w:r>
      <w:r>
        <w:rPr>
          <w:rFonts w:hint="eastAsia" w:ascii="微软雅黑" w:hAnsi="微软雅黑" w:cs="微软雅黑"/>
          <w:kern w:val="0"/>
          <w:sz w:val="22"/>
          <w:szCs w:val="22"/>
          <w:lang w:val="en-US" w:eastAsia="zh-CN" w:bidi="ar"/>
        </w:rPr>
        <w:t>19</w:t>
      </w:r>
      <w:r>
        <w:rPr>
          <w:rFonts w:hint="eastAsia" w:ascii="微软雅黑" w:hAnsi="微软雅黑" w:eastAsia="微软雅黑" w:cs="微软雅黑"/>
          <w:kern w:val="0"/>
          <w:sz w:val="22"/>
          <w:szCs w:val="22"/>
          <w:lang w:val="en-US" w:eastAsia="zh-CN" w:bidi="ar"/>
        </w:rPr>
        <w:t>98: 曾任「中国易可分环保公司」驻北京总经理。</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2000-</w:t>
      </w:r>
      <w:r>
        <w:rPr>
          <w:rFonts w:hint="eastAsia" w:ascii="微软雅黑" w:hAnsi="微软雅黑" w:cs="微软雅黑"/>
          <w:kern w:val="0"/>
          <w:sz w:val="22"/>
          <w:szCs w:val="22"/>
          <w:lang w:val="en-US" w:eastAsia="zh-CN" w:bidi="ar"/>
        </w:rPr>
        <w:t>19</w:t>
      </w:r>
      <w:r>
        <w:rPr>
          <w:rFonts w:hint="eastAsia" w:ascii="微软雅黑" w:hAnsi="微软雅黑" w:eastAsia="微软雅黑" w:cs="微软雅黑"/>
          <w:kern w:val="0"/>
          <w:sz w:val="22"/>
          <w:szCs w:val="22"/>
          <w:lang w:val="en-US" w:eastAsia="zh-CN" w:bidi="ar"/>
        </w:rPr>
        <w:t>01: 任清华大学总裁研修班讲师。</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2008年至今 为斯坦福大学继续教育（Stanford Continuing Studies）教授。</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任教课程：</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《项目管理》</w:t>
      </w:r>
      <w:r>
        <w:rPr>
          <w:rFonts w:hint="eastAsia" w:ascii="微软雅黑" w:hAnsi="微软雅黑" w:cs="微软雅黑"/>
          <w:kern w:val="0"/>
          <w:sz w:val="22"/>
          <w:szCs w:val="22"/>
          <w:lang w:val="en-US" w:eastAsia="zh-CN" w:bidi="ar"/>
        </w:rPr>
        <w:t>、</w:t>
      </w:r>
      <w:r>
        <w:rPr>
          <w:rFonts w:hint="eastAsia" w:ascii="微软雅黑" w:hAnsi="微软雅黑" w:eastAsia="微软雅黑" w:cs="微软雅黑"/>
          <w:kern w:val="0"/>
          <w:sz w:val="22"/>
          <w:szCs w:val="22"/>
          <w:lang w:val="en-US" w:eastAsia="zh-CN" w:bidi="ar"/>
        </w:rPr>
        <w:t>《中国经商入门》</w:t>
      </w:r>
      <w:r>
        <w:rPr>
          <w:rFonts w:hint="eastAsia" w:ascii="微软雅黑" w:hAnsi="微软雅黑" w:cs="微软雅黑"/>
          <w:kern w:val="0"/>
          <w:sz w:val="22"/>
          <w:szCs w:val="22"/>
          <w:lang w:val="en-US" w:eastAsia="zh-CN" w:bidi="ar"/>
        </w:rPr>
        <w:t>、</w:t>
      </w:r>
      <w:r>
        <w:rPr>
          <w:rFonts w:hint="eastAsia" w:ascii="微软雅黑" w:hAnsi="微软雅黑" w:eastAsia="微软雅黑" w:cs="微软雅黑"/>
          <w:kern w:val="0"/>
          <w:sz w:val="22"/>
          <w:szCs w:val="22"/>
          <w:lang w:val="en-US" w:eastAsia="zh-CN" w:bidi="ar"/>
        </w:rPr>
        <w:t>《丝绸之路》</w:t>
      </w:r>
      <w:r>
        <w:rPr>
          <w:rFonts w:hint="eastAsia" w:ascii="微软雅黑" w:hAnsi="微软雅黑" w:cs="微软雅黑"/>
          <w:kern w:val="0"/>
          <w:sz w:val="22"/>
          <w:szCs w:val="22"/>
          <w:lang w:val="en-US" w:eastAsia="zh-CN" w:bidi="ar"/>
        </w:rPr>
        <w:t>、</w:t>
      </w:r>
      <w:r>
        <w:rPr>
          <w:rFonts w:hint="eastAsia" w:ascii="微软雅黑" w:hAnsi="微软雅黑" w:eastAsia="微软雅黑" w:cs="微软雅黑"/>
          <w:kern w:val="0"/>
          <w:sz w:val="22"/>
          <w:szCs w:val="22"/>
          <w:lang w:val="en-US" w:eastAsia="zh-CN" w:bidi="ar"/>
        </w:rPr>
        <w:t>《科技创新》。</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叶博士多次为联合国,世行,亚行和企业当顾问,亦在新加坡,中国,美国的政，商，和学术界有许多高层关系，多年来一直在中美间办演难得的桥梁角色。</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0"/>
          <w:sz w:val="22"/>
          <w:szCs w:val="22"/>
          <w:lang w:val="en-US" w:eastAsia="zh-CN" w:bidi="ar"/>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4"/>
          <w:szCs w:val="24"/>
          <w:lang w:val="en-US" w:eastAsia="zh-CN" w:bidi="ar"/>
        </w:rPr>
      </w:pPr>
      <w:r>
        <w:rPr>
          <w:rFonts w:hint="eastAsia" w:ascii="微软雅黑" w:hAnsi="微软雅黑" w:eastAsia="微软雅黑" w:cs="微软雅黑"/>
          <w:b/>
          <w:kern w:val="0"/>
          <w:sz w:val="24"/>
          <w:szCs w:val="24"/>
          <w:lang w:val="en-US" w:eastAsia="zh-CN" w:bidi="ar"/>
        </w:rPr>
        <w:t>【参访企业介绍】</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kern w:val="0"/>
          <w:sz w:val="24"/>
          <w:szCs w:val="24"/>
          <w:lang w:val="en-US" w:eastAsia="zh-CN" w:bidi="ar"/>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14560" behindDoc="1" locked="0" layoutInCell="1" allowOverlap="1">
                <wp:simplePos x="0" y="0"/>
                <wp:positionH relativeFrom="column">
                  <wp:posOffset>-26670</wp:posOffset>
                </wp:positionH>
                <wp:positionV relativeFrom="paragraph">
                  <wp:posOffset>229235</wp:posOffset>
                </wp:positionV>
                <wp:extent cx="2611120" cy="293370"/>
                <wp:effectExtent l="4445" t="4445" r="13335" b="6985"/>
                <wp:wrapNone/>
                <wp:docPr id="2" name="矩形 5"/>
                <wp:cNvGraphicFramePr/>
                <a:graphic xmlns:a="http://schemas.openxmlformats.org/drawingml/2006/main">
                  <a:graphicData uri="http://schemas.microsoft.com/office/word/2010/wordprocessingShape">
                    <wps:wsp>
                      <wps:cNvSpPr/>
                      <wps:spPr>
                        <a:xfrm>
                          <a:off x="0" y="0"/>
                          <a:ext cx="2611120" cy="2933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2.1pt;margin-top:18.05pt;height:23.1pt;width:205.6pt;z-index:-251601920;mso-width-relative:page;mso-height-relative:page;" fillcolor="#FFFFFF" filled="t" stroked="t" coordsize="21600,21600" o:gfxdata="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gAydcAAAAI&#10;AQAADwAAAAAAAAABACAAAAAiAAAAZHJzL2Rvd25yZXYueG1sUEsBAhQAFAAAAAgAh07iQJz+Mmrk&#10;AQAA0AMAAA4AAAAAAAAAAQAgAAAAJgEAAGRycy9lMm9Eb2MueG1sUEsFBgAAAAAGAAYAWQEAAHwF&#10;AAAAAA==&#10;">
                <v:fill on="t" focussize="0,0"/>
                <v:stroke color="#000000" joinstyle="miter"/>
                <v:imagedata o:title=""/>
                <o:lock v:ext="edit" aspectratio="f"/>
              </v:rect>
            </w:pict>
          </mc:Fallback>
        </mc:AlternateConten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eastAsia" w:ascii="微软雅黑" w:hAnsi="微软雅黑" w:eastAsia="微软雅黑" w:cs="微软雅黑"/>
          <w:b/>
          <w:kern w:val="0"/>
          <w:sz w:val="22"/>
          <w:szCs w:val="22"/>
          <w:lang w:val="en-US" w:eastAsia="zh-CN" w:bidi="ar"/>
        </w:rPr>
        <w:t xml:space="preserve">2018MWCA-2018年美洲移动通信大会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时间：2018.9.12-9.14（洛杉矶）</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MWCA 是世界大的移动移动通讯展，代表了无线通信、 INTERNET、计算机和移动数据的新发展动态。这一全球性的展览有来自世界 100 多个国家的数十个行业的有关厂家参展，以与无线行业有关的网络提供商、使用者、开发商、买主、制造厂商等所有有关方面为主题。在参展厂商中，美国本土企业占了主流，其中既有 Cingular、 Verizon Wireless、 Sprint、 T-Mobile 等移动运营商，也有朗讯、北电、摩托罗拉、思科、 UT斯达康等厂商。除此之外，诺基亚、爱立信、阿尔卡特、西门子、英特尔等也以强大阵容参展。其中参展大厂商 Nokia, BenQ,Motorola,Sony Erisson, CHaier, Intel, Microsoft, HP， SanDisk, Samsung Memory, Kingston technology,Oracle 等世界大厂皆共襄盛举,该展堪称为全世界大规模及效果好的移动通讯信息展,亦为世界大公司为重视的国际展览。</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展出内容：</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移动通信业务、移动转售业务、企业移动解决方案、集群通信、卫星通讯等；移动通信终端设备；云计算、大数据、互联网数据中心等；个人计算机软硬件设备、智能家庭网络及通讯设备等；网络内容、社交网络与即时通讯、互联网音乐与视频、游戏、 APP 等；智能制造、物联网、智慧城市、智慧交通、智能家居、智能穿戴、射频识别及传感器、位置服务与导航系统等；信息安全及隐私保护、监控及安防设备、网络安全及保障解决方案等；智能硬件、智能终端；CRM、ERP、商业智能（BI）、企业应用、移动企业解决方案等。</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13536" behindDoc="1" locked="0" layoutInCell="1" allowOverlap="1">
                <wp:simplePos x="0" y="0"/>
                <wp:positionH relativeFrom="column">
                  <wp:posOffset>-40640</wp:posOffset>
                </wp:positionH>
                <wp:positionV relativeFrom="paragraph">
                  <wp:posOffset>220980</wp:posOffset>
                </wp:positionV>
                <wp:extent cx="896620" cy="262890"/>
                <wp:effectExtent l="4445" t="5080" r="13335" b="17780"/>
                <wp:wrapNone/>
                <wp:docPr id="3" name="矩形 4"/>
                <wp:cNvGraphicFramePr/>
                <a:graphic xmlns:a="http://schemas.openxmlformats.org/drawingml/2006/main">
                  <a:graphicData uri="http://schemas.microsoft.com/office/word/2010/wordprocessingShape">
                    <wps:wsp>
                      <wps:cNvSpPr/>
                      <wps:spPr>
                        <a:xfrm>
                          <a:off x="0" y="0"/>
                          <a:ext cx="896620" cy="2628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3.2pt;margin-top:17.4pt;height:20.7pt;width:70.6pt;z-index:-251602944;mso-width-relative:page;mso-height-relative:page;" fillcolor="#FFFFFF" filled="t" stroked="t" coordsize="21600,21600" o:gfxdata="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fDQevWAAAACAEA&#10;AA8AAAAAAAAAAQAgAAAAIgAAAGRycy9kb3ducmV2LnhtbFBLAQIUABQAAAAIAIdO4kCWSxsb4wEA&#10;AM8DAAAOAAAAAAAAAAEAIAAAACUBAABkcnMvZTJvRG9jLnhtbFBLBQYAAAAABgAGAFkBAAB6BQAA&#10;AAA=&#10;">
                <v:fill on="t" focussize="0,0"/>
                <v:stroke color="#000000" joinstyle="miter"/>
                <v:imagedata o:title=""/>
                <o:lock v:ext="edit" aspectratio="f"/>
              </v:rect>
            </w:pict>
          </mc:Fallback>
        </mc:AlternateConten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eastAsia" w:ascii="微软雅黑" w:hAnsi="微软雅黑" w:eastAsia="微软雅黑" w:cs="微软雅黑"/>
          <w:b/>
          <w:kern w:val="0"/>
          <w:sz w:val="22"/>
          <w:szCs w:val="22"/>
          <w:lang w:val="en-US" w:eastAsia="zh-CN" w:bidi="ar"/>
        </w:rPr>
        <w:t>硅谷Google</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谷歌公司成立于1998年，是美国一家跨国科技公司，致力于互联网搜索、云计算、广告技术等领域。在硅谷，Google一直是颠覆者，广告服务AdWords改变了网络广告的运营方式、Android改变了智能手机市场、谷歌眼镜将颠覆人们获取信息的习惯。</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15584" behindDoc="1" locked="0" layoutInCell="1" allowOverlap="1">
                <wp:simplePos x="0" y="0"/>
                <wp:positionH relativeFrom="column">
                  <wp:posOffset>-48260</wp:posOffset>
                </wp:positionH>
                <wp:positionV relativeFrom="paragraph">
                  <wp:posOffset>13335</wp:posOffset>
                </wp:positionV>
                <wp:extent cx="754380" cy="214630"/>
                <wp:effectExtent l="4445" t="4445" r="22225" b="9525"/>
                <wp:wrapNone/>
                <wp:docPr id="5" name="矩形 6"/>
                <wp:cNvGraphicFramePr/>
                <a:graphic xmlns:a="http://schemas.openxmlformats.org/drawingml/2006/main">
                  <a:graphicData uri="http://schemas.microsoft.com/office/word/2010/wordprocessingShape">
                    <wps:wsp>
                      <wps:cNvSpPr/>
                      <wps:spPr>
                        <a:xfrm>
                          <a:off x="0" y="0"/>
                          <a:ext cx="754380" cy="21463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3.8pt;margin-top:1.05pt;height:16.9pt;width:59.4pt;z-index:-251600896;mso-width-relative:page;mso-height-relative:page;" fillcolor="#FFFFFF" filled="t" stroked="t" coordsize="21600,21600" o:gfxdata="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S46DdUAAAAHAQAA&#10;DwAAAAAAAAABACAAAAAiAAAAZHJzL2Rvd25yZXYueG1sUEsBAhQAFAAAAAgAh07iQBkZ3KzjAQAA&#10;zwMAAA4AAAAAAAAAAQAgAAAAJAEAAGRycy9lMm9Eb2MueG1sUEsFBgAAAAAGAAYAWQEAAHkFAAAA&#10;AA==&#10;">
                <v:fill on="t" focussize="0,0"/>
                <v:stroke color="#000000" joinstyle="miter"/>
                <v:imagedata o:title=""/>
                <o:lock v:ext="edit" aspectratio="f"/>
              </v:rect>
            </w:pict>
          </mc:Fallback>
        </mc:AlternateContent>
      </w:r>
      <w:r>
        <w:rPr>
          <w:rFonts w:hint="eastAsia" w:ascii="微软雅黑" w:hAnsi="微软雅黑" w:eastAsia="微软雅黑" w:cs="微软雅黑"/>
          <w:b/>
          <w:kern w:val="0"/>
          <w:sz w:val="22"/>
          <w:szCs w:val="22"/>
          <w:lang w:val="en-US" w:eastAsia="zh-CN" w:bidi="ar"/>
        </w:rPr>
        <w:t>苹果公司</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苹果公司是美国一家高科技公司。1976年4月1日创立，总部位于加利福尼亚州的库比蒂诺。致力于设计、开发和销售消费电子、计算机软件、在线服务和个人计算机。苹果公司在高科技企业中以创新而闻名世界。</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16608" behindDoc="1" locked="0" layoutInCell="1" allowOverlap="1">
                <wp:simplePos x="0" y="0"/>
                <wp:positionH relativeFrom="column">
                  <wp:posOffset>-38100</wp:posOffset>
                </wp:positionH>
                <wp:positionV relativeFrom="paragraph">
                  <wp:posOffset>6350</wp:posOffset>
                </wp:positionV>
                <wp:extent cx="1929130" cy="230505"/>
                <wp:effectExtent l="4445" t="5080" r="9525" b="12065"/>
                <wp:wrapNone/>
                <wp:docPr id="6" name="矩形 7"/>
                <wp:cNvGraphicFramePr/>
                <a:graphic xmlns:a="http://schemas.openxmlformats.org/drawingml/2006/main">
                  <a:graphicData uri="http://schemas.microsoft.com/office/word/2010/wordprocessingShape">
                    <wps:wsp>
                      <wps:cNvSpPr/>
                      <wps:spPr>
                        <a:xfrm>
                          <a:off x="0" y="0"/>
                          <a:ext cx="1929130" cy="23050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7" o:spid="_x0000_s1026" o:spt="1" style="position:absolute;left:0pt;margin-left:-3pt;margin-top:0.5pt;height:18.15pt;width:151.9pt;z-index:-251599872;mso-width-relative:page;mso-height-relative:page;" fillcolor="#FFFFFF" filled="t" stroked="t" coordsize="21600,21600" o:gfxdata="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umubWAAAABwEAAA8A&#10;AAAAAAAAAQAgAAAAIgAAAGRycy9kb3ducmV2LnhtbFBLAQIUABQAAAAIAIdO4kCffyGC4AEAANAD&#10;AAAOAAAAAAAAAAEAIAAAACUBAABkcnMvZTJvRG9jLnhtbFBLBQYAAAAABgAGAFkBAAB3BQAAAAA=&#10;">
                <v:fill on="t" focussize="0,0"/>
                <v:stroke color="#000000" joinstyle="miter"/>
                <v:imagedata o:title=""/>
                <o:lock v:ext="edit" aspectratio="f"/>
              </v:rect>
            </w:pict>
          </mc:Fallback>
        </mc:AlternateContent>
      </w:r>
      <w:r>
        <w:rPr>
          <w:rFonts w:hint="eastAsia" w:ascii="微软雅黑" w:hAnsi="微软雅黑" w:eastAsia="微软雅黑" w:cs="微软雅黑"/>
          <w:b/>
          <w:kern w:val="0"/>
          <w:sz w:val="22"/>
          <w:szCs w:val="22"/>
          <w:lang w:val="en-US" w:eastAsia="zh-CN" w:bidi="ar"/>
        </w:rPr>
        <w:t>全球最大的芯片制造商英特尔</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英特尔公司是美国一家主要以研制CPU处理器的公司，是全球最大的个人计算机零件和CPU制造商，它成立于1968年，具有48年产品创新和Intel领导的历史。1971年，英特尔推出了全球第一个微处理器。微处理器所带来的计算机和互联网革命，改变了整个世界。2016年世界五百强中排在第51位。</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17632" behindDoc="1" locked="0" layoutInCell="1" allowOverlap="1">
                <wp:simplePos x="0" y="0"/>
                <wp:positionH relativeFrom="column">
                  <wp:posOffset>-34925</wp:posOffset>
                </wp:positionH>
                <wp:positionV relativeFrom="paragraph">
                  <wp:posOffset>12700</wp:posOffset>
                </wp:positionV>
                <wp:extent cx="746760" cy="222250"/>
                <wp:effectExtent l="5080" t="4445" r="10160" b="20955"/>
                <wp:wrapNone/>
                <wp:docPr id="7" name="矩形 8"/>
                <wp:cNvGraphicFramePr/>
                <a:graphic xmlns:a="http://schemas.openxmlformats.org/drawingml/2006/main">
                  <a:graphicData uri="http://schemas.microsoft.com/office/word/2010/wordprocessingShape">
                    <wps:wsp>
                      <wps:cNvSpPr/>
                      <wps:spPr>
                        <a:xfrm>
                          <a:off x="0" y="0"/>
                          <a:ext cx="746760" cy="2222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2.75pt;margin-top:1pt;height:17.5pt;width:58.8pt;z-index:-251598848;mso-width-relative:page;mso-height-relative:page;" fillcolor="#FFFFFF" filled="t" stroked="t" coordsize="21600,21600" o:gfxdata="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UOmg1gAAAAcBAAAP&#10;AAAAAAAAAAEAIAAAACIAAABkcnMvZG93bnJldi54bWxQSwECFAAUAAAACACHTuJAQ3qLCeEBAADP&#10;AwAADgAAAAAAAAABACAAAAAlAQAAZHJzL2Uyb0RvYy54bWxQSwUGAAAAAAYABgBZAQAAeAUAAAAA&#10;">
                <v:fill on="t" focussize="0,0"/>
                <v:stroke color="#000000" joinstyle="miter"/>
                <v:imagedata o:title=""/>
                <o:lock v:ext="edit" aspectratio="f"/>
              </v:rect>
            </w:pict>
          </mc:Fallback>
        </mc:AlternateContent>
      </w:r>
      <w:r>
        <w:rPr>
          <w:rFonts w:hint="eastAsia" w:ascii="微软雅黑" w:hAnsi="微软雅黑" w:eastAsia="微软雅黑" w:cs="微软雅黑"/>
          <w:b/>
          <w:kern w:val="0"/>
          <w:sz w:val="22"/>
          <w:szCs w:val="22"/>
          <w:lang w:val="en-US" w:eastAsia="zh-CN" w:bidi="ar"/>
        </w:rPr>
        <w:t>斯坦福大学</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斯坦福大学临近世界著名高科技园区硅谷，是世界著名私立研究型大学。学术方面与加州大学伯克利分校共同构成了美国西部的学术中心。斯坦福大学为硅谷的形成和崛起奠定了坚实的基础，培养了众多高科技产品的领导者及创业人才。</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default" w:ascii="Calibri" w:hAnsi="Calibri" w:eastAsia="宋体" w:cs="Times New Roman"/>
          <w:kern w:val="0"/>
          <w:sz w:val="21"/>
          <w:szCs w:val="22"/>
          <w:lang w:val="en-US" w:eastAsia="zh-CN" w:bidi="ar"/>
        </w:rPr>
        <mc:AlternateContent>
          <mc:Choice Requires="wps">
            <w:drawing>
              <wp:anchor distT="0" distB="0" distL="114300" distR="114300" simplePos="0" relativeHeight="251718656" behindDoc="1" locked="0" layoutInCell="1" allowOverlap="1">
                <wp:simplePos x="0" y="0"/>
                <wp:positionH relativeFrom="column">
                  <wp:posOffset>-36195</wp:posOffset>
                </wp:positionH>
                <wp:positionV relativeFrom="paragraph">
                  <wp:posOffset>8255</wp:posOffset>
                </wp:positionV>
                <wp:extent cx="635000" cy="231140"/>
                <wp:effectExtent l="5080" t="4445" r="7620" b="12065"/>
                <wp:wrapNone/>
                <wp:docPr id="8" name="矩形 9"/>
                <wp:cNvGraphicFramePr/>
                <a:graphic xmlns:a="http://schemas.openxmlformats.org/drawingml/2006/main">
                  <a:graphicData uri="http://schemas.microsoft.com/office/word/2010/wordprocessingShape">
                    <wps:wsp>
                      <wps:cNvSpPr/>
                      <wps:spPr>
                        <a:xfrm>
                          <a:off x="0" y="0"/>
                          <a:ext cx="635000" cy="2311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2.85pt;margin-top:0.65pt;height:18.2pt;width:50pt;z-index:-251597824;mso-width-relative:page;mso-height-relative:page;" fillcolor="#FFFFFF" filled="t" stroked="t" coordsize="21600,21600" o:gfxdata="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5ihhDVAAAABgEA&#10;AA8AAAAAAAAAAQAgAAAAIgAAAGRycy9kb3ducmV2LnhtbFBLAQIUABQAAAAIAIdO4kBFAEXz5AEA&#10;AM8DAAAOAAAAAAAAAAEAIAAAACQBAABkcnMvZTJvRG9jLnhtbFBLBQYAAAAABgAGAFkBAAB6BQAA&#10;AAA=&#10;">
                <v:fill on="t" focussize="0,0"/>
                <v:stroke color="#000000" joinstyle="miter"/>
                <v:imagedata o:title=""/>
                <o:lock v:ext="edit" aspectratio="f"/>
              </v:rect>
            </w:pict>
          </mc:Fallback>
        </mc:AlternateContent>
      </w:r>
      <w:r>
        <w:rPr>
          <w:rFonts w:hint="eastAsia" w:ascii="微软雅黑" w:hAnsi="微软雅黑" w:eastAsia="微软雅黑" w:cs="微软雅黑"/>
          <w:b/>
          <w:kern w:val="0"/>
          <w:sz w:val="22"/>
          <w:szCs w:val="22"/>
          <w:lang w:val="en-US" w:eastAsia="zh-CN" w:bidi="ar"/>
        </w:rPr>
        <w:t>思科公司</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美国思科公司，是互联网解决方案的领先提供者，其设备和软件产品主要用于连接计算机网络系统。1984年12月，思科系统公司在美国成立，创始人是斯坦福大学的一对教师夫妇，计算机系的计算机中心主任莱昂纳德·波萨克（Leonard Bosack）和商学院的计算机中心主任桑蒂·勒纳（Sandy Lerner），夫妇二人设计了叫做“多协议路由器”的联网设备，用于斯坦福校园网络（SUNet），将校园内不兼容的计算机局域网整合在一起，形成一个统一的网络。这个联网设备被认为是联网时代真正到来的标志。如今思科系统公司已成为公认的全球网络互联解决方案的领先厂商，其提供的解决方案是世界各地成千上万的公司、大学、企业和政府部门建立互联网的基础，用户遍及电信、金融、服务、零售等行业以及政府部门和教育机构等。同时，思科系统公司也是建立网络的中坚力量，目前互联网上近80%的信息流量经由思科系统公司的产品传递。思科已经成为毋庸置疑的网络领导者。思科系统公司目前在全球拥有35000多名雇员，2004财年的营业额超过220亿美元。</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22"/>
          <w:szCs w:val="22"/>
          <w:lang w:val="en-US"/>
        </w:rPr>
      </w:pP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sz w:val="22"/>
          <w:szCs w:val="22"/>
          <w:lang w:val="en-US"/>
        </w:rPr>
      </w:pPr>
      <w:r>
        <w:rPr>
          <w:rFonts w:hint="eastAsia" w:ascii="微软雅黑" w:hAnsi="微软雅黑" w:eastAsia="微软雅黑" w:cs="微软雅黑"/>
          <w:b/>
          <w:kern w:val="0"/>
          <w:sz w:val="22"/>
          <w:szCs w:val="22"/>
          <w:lang w:val="en-US" w:eastAsia="zh-CN" w:bidi="ar"/>
        </w:rPr>
        <w:t>备注说明： 公务拜访部分列出的参访单位供参考，如因参访单位临时原因出现无法安排接待的情况，我们将安排其他同等级别参访单位代替，拜访顺序以实际预约为准。</w:t>
      </w:r>
    </w:p>
    <w:p/>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Neue">
    <w:altName w:val="微软雅黑"/>
    <w:panose1 w:val="00000000000000000000"/>
    <w:charset w:val="00"/>
    <w:family w:val="auto"/>
    <w:pitch w:val="default"/>
    <w:sig w:usb0="00000000" w:usb1="00000000"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C9CEB"/>
    <w:multiLevelType w:val="multilevel"/>
    <w:tmpl w:val="AF5C9CEB"/>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6C555E8"/>
    <w:multiLevelType w:val="multilevel"/>
    <w:tmpl w:val="56C555E8"/>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C1633D"/>
    <w:rsid w:val="0478539C"/>
    <w:rsid w:val="062063BA"/>
    <w:rsid w:val="06321C4E"/>
    <w:rsid w:val="06A54E3E"/>
    <w:rsid w:val="089B4734"/>
    <w:rsid w:val="1A8851AE"/>
    <w:rsid w:val="1B9D599F"/>
    <w:rsid w:val="2E086E52"/>
    <w:rsid w:val="38704270"/>
    <w:rsid w:val="3C7D73CC"/>
    <w:rsid w:val="4E52346E"/>
    <w:rsid w:val="55FE719E"/>
    <w:rsid w:val="599E0746"/>
    <w:rsid w:val="5CD648FF"/>
    <w:rsid w:val="60A2782B"/>
    <w:rsid w:val="61436312"/>
    <w:rsid w:val="69F63DBC"/>
    <w:rsid w:val="6A5D0B8E"/>
    <w:rsid w:val="6D535020"/>
    <w:rsid w:val="707E28B0"/>
    <w:rsid w:val="71D32236"/>
    <w:rsid w:val="758810DF"/>
    <w:rsid w:val="764D6F70"/>
    <w:rsid w:val="797363E7"/>
    <w:rsid w:val="79C45604"/>
    <w:rsid w:val="7D201859"/>
    <w:rsid w:val="7EA2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hint="eastAsia" w:ascii="宋体" w:hAnsi="宋体" w:eastAsia="宋体" w:cs="宋体"/>
      <w:color w:val="0000FF"/>
      <w:sz w:val="18"/>
      <w:szCs w:val="18"/>
      <w:u w:val="single"/>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0">
    <w:name w:val="Table Normal1"/>
    <w:qFormat/>
    <w:uiPriority w:val="0"/>
    <w:tblPr>
      <w:tblLayout w:type="fixed"/>
      <w:tblCellMar>
        <w:top w:w="0" w:type="dxa"/>
        <w:left w:w="0" w:type="dxa"/>
        <w:bottom w:w="0" w:type="dxa"/>
        <w:right w:w="0" w:type="dxa"/>
      </w:tblCellMar>
    </w:tblPr>
  </w:style>
  <w:style w:type="paragraph" w:customStyle="1" w:styleId="11">
    <w:name w:val="默认"/>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2018-05-18T02:20:00Z</dcterms:created>
  <dc:creator>阿姆斯壮</dc:creator>
  <cp:lastModifiedBy>clh</cp:lastModifiedBy>
  <dcterms:modified xsi:type="dcterms:W3CDTF">2018-07-12T06:38:56Z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